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2F" w:rsidRPr="00F70D2F" w:rsidRDefault="00F70D2F" w:rsidP="00F7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3887" w:rsidRPr="00A33887" w:rsidRDefault="00A33887" w:rsidP="00A3388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3388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Министерство образования Кировской области</w:t>
      </w:r>
    </w:p>
    <w:p w:rsidR="00A33887" w:rsidRPr="00A33887" w:rsidRDefault="00A33887" w:rsidP="00A3388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3388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Управление образования Верхнекамского муниципального округа</w:t>
      </w:r>
    </w:p>
    <w:p w:rsidR="00A33887" w:rsidRPr="00A33887" w:rsidRDefault="00A33887" w:rsidP="00A3388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3388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МКОУ СОШ п. </w:t>
      </w:r>
      <w:proofErr w:type="spellStart"/>
      <w:r w:rsidRPr="00A3388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Светлополянск</w:t>
      </w:r>
      <w:proofErr w:type="spellEnd"/>
      <w:r w:rsidRPr="00A3388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Верхнекамского</w:t>
      </w:r>
    </w:p>
    <w:p w:rsidR="00A33887" w:rsidRPr="00A33887" w:rsidRDefault="00A33887" w:rsidP="00A33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87" w:rsidRPr="00A33887" w:rsidRDefault="00A33887" w:rsidP="00A3388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87" w:rsidRPr="00A33887" w:rsidRDefault="00A33887" w:rsidP="00A33887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280" w:type="dxa"/>
        <w:tblLayout w:type="fixed"/>
        <w:tblLook w:val="01E0" w:firstRow="1" w:lastRow="1" w:firstColumn="1" w:lastColumn="1" w:noHBand="0" w:noVBand="0"/>
      </w:tblPr>
      <w:tblGrid>
        <w:gridCol w:w="4855"/>
        <w:gridCol w:w="5280"/>
        <w:gridCol w:w="5145"/>
      </w:tblGrid>
      <w:tr w:rsidR="00A33887" w:rsidRPr="00A33887" w:rsidTr="00A33887">
        <w:trPr>
          <w:trHeight w:val="262"/>
        </w:trPr>
        <w:tc>
          <w:tcPr>
            <w:tcW w:w="4855" w:type="dxa"/>
          </w:tcPr>
          <w:p w:rsidR="00A33887" w:rsidRPr="00A33887" w:rsidRDefault="00A33887" w:rsidP="00A33887">
            <w:pPr>
              <w:spacing w:line="203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A33887">
              <w:rPr>
                <w:rFonts w:ascii="Times New Roman" w:hAnsi="Times New Roman" w:cs="Times New Roman"/>
                <w:b/>
              </w:rPr>
              <w:t>РАССМОТРЕНО</w:t>
            </w:r>
          </w:p>
        </w:tc>
        <w:tc>
          <w:tcPr>
            <w:tcW w:w="5280" w:type="dxa"/>
          </w:tcPr>
          <w:p w:rsidR="00A33887" w:rsidRPr="00A33887" w:rsidRDefault="00A33887" w:rsidP="00A33887">
            <w:pPr>
              <w:spacing w:line="203" w:lineRule="exact"/>
              <w:ind w:left="465"/>
              <w:rPr>
                <w:rFonts w:ascii="Times New Roman" w:hAnsi="Times New Roman" w:cs="Times New Roman"/>
                <w:b/>
              </w:rPr>
            </w:pPr>
            <w:r w:rsidRPr="00A33887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5145" w:type="dxa"/>
          </w:tcPr>
          <w:p w:rsidR="00A33887" w:rsidRPr="00A33887" w:rsidRDefault="00A33887" w:rsidP="00A33887">
            <w:pPr>
              <w:spacing w:line="203" w:lineRule="exact"/>
              <w:ind w:left="483"/>
              <w:rPr>
                <w:rFonts w:ascii="Times New Roman" w:hAnsi="Times New Roman" w:cs="Times New Roman"/>
                <w:b/>
              </w:rPr>
            </w:pPr>
            <w:r w:rsidRPr="00A33887">
              <w:rPr>
                <w:rFonts w:ascii="Times New Roman" w:hAnsi="Times New Roman" w:cs="Times New Roman"/>
                <w:b/>
              </w:rPr>
              <w:t>УТВЕРЖДАЮ</w:t>
            </w:r>
          </w:p>
        </w:tc>
      </w:tr>
      <w:tr w:rsidR="00A33887" w:rsidRPr="00A33887" w:rsidTr="00A33887">
        <w:trPr>
          <w:trHeight w:val="268"/>
        </w:trPr>
        <w:tc>
          <w:tcPr>
            <w:tcW w:w="4855" w:type="dxa"/>
          </w:tcPr>
          <w:p w:rsidR="00A33887" w:rsidRPr="00A33887" w:rsidRDefault="00A33887" w:rsidP="00A33887">
            <w:pPr>
              <w:spacing w:line="208" w:lineRule="exact"/>
              <w:ind w:left="119"/>
              <w:rPr>
                <w:rFonts w:ascii="Times New Roman" w:hAnsi="Times New Roman" w:cs="Times New Roman"/>
              </w:rPr>
            </w:pPr>
            <w:proofErr w:type="spellStart"/>
            <w:r w:rsidRPr="00A33887">
              <w:rPr>
                <w:rFonts w:ascii="Times New Roman" w:hAnsi="Times New Roman" w:cs="Times New Roman"/>
              </w:rPr>
              <w:t>педагогическом</w:t>
            </w:r>
            <w:proofErr w:type="spellEnd"/>
            <w:r w:rsidRPr="00A33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887">
              <w:rPr>
                <w:rFonts w:ascii="Times New Roman" w:hAnsi="Times New Roman" w:cs="Times New Roman"/>
              </w:rPr>
              <w:t>совете</w:t>
            </w:r>
            <w:proofErr w:type="spellEnd"/>
          </w:p>
        </w:tc>
        <w:tc>
          <w:tcPr>
            <w:tcW w:w="5280" w:type="dxa"/>
          </w:tcPr>
          <w:p w:rsidR="00A33887" w:rsidRPr="00A33887" w:rsidRDefault="00A33887" w:rsidP="00A33887">
            <w:pPr>
              <w:spacing w:line="208" w:lineRule="exact"/>
              <w:ind w:left="51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887">
              <w:rPr>
                <w:rFonts w:ascii="Times New Roman" w:hAnsi="Times New Roman" w:cs="Times New Roman"/>
              </w:rPr>
              <w:t>зам</w:t>
            </w:r>
            <w:proofErr w:type="spellEnd"/>
            <w:proofErr w:type="gramEnd"/>
            <w:r w:rsidRPr="00A33887">
              <w:rPr>
                <w:rFonts w:ascii="Times New Roman" w:hAnsi="Times New Roman" w:cs="Times New Roman"/>
              </w:rPr>
              <w:t>.</w:t>
            </w:r>
            <w:r w:rsidRPr="00A33887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A33887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A3388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A33887">
              <w:rPr>
                <w:rFonts w:ascii="Times New Roman" w:hAnsi="Times New Roman" w:cs="Times New Roman"/>
              </w:rPr>
              <w:t>по</w:t>
            </w:r>
            <w:proofErr w:type="spellEnd"/>
            <w:r w:rsidRPr="00A338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33887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5145" w:type="dxa"/>
          </w:tcPr>
          <w:p w:rsidR="00A33887" w:rsidRPr="00A33887" w:rsidRDefault="00A33887" w:rsidP="00A33887">
            <w:pPr>
              <w:spacing w:line="208" w:lineRule="exact"/>
              <w:ind w:left="531"/>
              <w:rPr>
                <w:rFonts w:ascii="Times New Roman" w:hAnsi="Times New Roman" w:cs="Times New Roman"/>
              </w:rPr>
            </w:pPr>
            <w:proofErr w:type="spellStart"/>
            <w:r w:rsidRPr="00A33887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A3388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A33887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</w:tr>
      <w:tr w:rsidR="00A33887" w:rsidRPr="00A33887" w:rsidTr="00A33887">
        <w:trPr>
          <w:trHeight w:val="271"/>
        </w:trPr>
        <w:tc>
          <w:tcPr>
            <w:tcW w:w="4855" w:type="dxa"/>
          </w:tcPr>
          <w:p w:rsidR="00A33887" w:rsidRPr="00A33887" w:rsidRDefault="00A33887" w:rsidP="00A33887">
            <w:pPr>
              <w:spacing w:line="210" w:lineRule="exact"/>
              <w:ind w:left="13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A33887" w:rsidRPr="00A33887" w:rsidRDefault="00A33887" w:rsidP="00A33887">
            <w:pPr>
              <w:tabs>
                <w:tab w:val="left" w:pos="1203"/>
              </w:tabs>
              <w:spacing w:line="210" w:lineRule="exact"/>
              <w:ind w:left="460"/>
              <w:rPr>
                <w:rFonts w:ascii="Times New Roman" w:hAnsi="Times New Roman" w:cs="Times New Roman"/>
              </w:rPr>
            </w:pPr>
            <w:r w:rsidRPr="00A33887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A33887">
              <w:rPr>
                <w:rFonts w:ascii="Times New Roman" w:hAnsi="Times New Roman" w:cs="Times New Roman"/>
                <w:u w:val="single"/>
              </w:rPr>
              <w:tab/>
            </w:r>
            <w:r w:rsidRPr="00A33887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A33887">
              <w:rPr>
                <w:rFonts w:ascii="Times New Roman" w:hAnsi="Times New Roman" w:cs="Times New Roman"/>
              </w:rPr>
              <w:t>Зверева</w:t>
            </w:r>
            <w:proofErr w:type="spellEnd"/>
            <w:r w:rsidRPr="00A3388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145" w:type="dxa"/>
          </w:tcPr>
          <w:p w:rsidR="00A33887" w:rsidRPr="00A33887" w:rsidRDefault="00A33887" w:rsidP="00A33887">
            <w:pPr>
              <w:tabs>
                <w:tab w:val="left" w:pos="1706"/>
              </w:tabs>
              <w:spacing w:line="210" w:lineRule="exact"/>
              <w:ind w:left="565"/>
              <w:rPr>
                <w:rFonts w:ascii="Times New Roman" w:hAnsi="Times New Roman" w:cs="Times New Roman"/>
              </w:rPr>
            </w:pPr>
            <w:r w:rsidRPr="00A33887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A33887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A33887">
              <w:rPr>
                <w:rFonts w:ascii="Times New Roman" w:hAnsi="Times New Roman" w:cs="Times New Roman"/>
              </w:rPr>
              <w:t>Тарасова</w:t>
            </w:r>
            <w:proofErr w:type="spellEnd"/>
            <w:r w:rsidRPr="00A33887">
              <w:rPr>
                <w:rFonts w:ascii="Times New Roman" w:hAnsi="Times New Roman" w:cs="Times New Roman"/>
              </w:rPr>
              <w:t xml:space="preserve"> Т.Н</w:t>
            </w:r>
            <w:proofErr w:type="gramStart"/>
            <w:r w:rsidRPr="00A3388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A33887" w:rsidRPr="00A33887" w:rsidTr="00A33887">
        <w:trPr>
          <w:trHeight w:val="266"/>
        </w:trPr>
        <w:tc>
          <w:tcPr>
            <w:tcW w:w="4855" w:type="dxa"/>
          </w:tcPr>
          <w:p w:rsidR="00A33887" w:rsidRPr="00A33887" w:rsidRDefault="00A33887" w:rsidP="00A33887">
            <w:pPr>
              <w:tabs>
                <w:tab w:val="left" w:pos="1931"/>
              </w:tabs>
              <w:spacing w:line="205" w:lineRule="exact"/>
              <w:ind w:left="6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887">
              <w:rPr>
                <w:rFonts w:ascii="Times New Roman" w:hAnsi="Times New Roman" w:cs="Times New Roman"/>
              </w:rPr>
              <w:t>протокол</w:t>
            </w:r>
            <w:proofErr w:type="spellEnd"/>
            <w:proofErr w:type="gramEnd"/>
            <w:r w:rsidRPr="00A338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33887">
              <w:rPr>
                <w:rFonts w:ascii="Times New Roman" w:hAnsi="Times New Roman" w:cs="Times New Roman"/>
              </w:rPr>
              <w:t>№</w:t>
            </w:r>
            <w:r w:rsidRPr="00A33887">
              <w:rPr>
                <w:rFonts w:ascii="Times New Roman" w:hAnsi="Times New Roman" w:cs="Times New Roman"/>
                <w:spacing w:val="98"/>
              </w:rPr>
              <w:t xml:space="preserve"> </w:t>
            </w:r>
            <w:proofErr w:type="spellStart"/>
            <w:r w:rsidRPr="00A33887">
              <w:rPr>
                <w:rFonts w:ascii="Times New Roman" w:hAnsi="Times New Roman" w:cs="Times New Roman"/>
              </w:rPr>
              <w:t>от</w:t>
            </w:r>
            <w:proofErr w:type="spellEnd"/>
            <w:r w:rsidRPr="00A33887">
              <w:rPr>
                <w:rFonts w:ascii="Times New Roman" w:hAnsi="Times New Roman" w:cs="Times New Roman"/>
                <w:u w:val="single"/>
              </w:rPr>
              <w:tab/>
            </w:r>
            <w:r w:rsidRPr="00A33887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5280" w:type="dxa"/>
          </w:tcPr>
          <w:p w:rsidR="00A33887" w:rsidRPr="00A33887" w:rsidRDefault="00A33887" w:rsidP="00A33887">
            <w:pPr>
              <w:tabs>
                <w:tab w:val="left" w:pos="991"/>
                <w:tab w:val="left" w:pos="1880"/>
              </w:tabs>
              <w:spacing w:line="205" w:lineRule="exact"/>
              <w:ind w:left="493"/>
              <w:rPr>
                <w:rFonts w:ascii="Times New Roman" w:hAnsi="Times New Roman" w:cs="Times New Roman"/>
              </w:rPr>
            </w:pPr>
            <w:r w:rsidRPr="00A33887">
              <w:rPr>
                <w:rFonts w:ascii="Times New Roman" w:hAnsi="Times New Roman" w:cs="Times New Roman"/>
              </w:rPr>
              <w:t>«</w:t>
            </w:r>
            <w:r w:rsidRPr="00A33887">
              <w:rPr>
                <w:rFonts w:ascii="Times New Roman" w:hAnsi="Times New Roman" w:cs="Times New Roman"/>
                <w:u w:val="single"/>
              </w:rPr>
              <w:tab/>
            </w:r>
            <w:r w:rsidRPr="00A33887">
              <w:rPr>
                <w:rFonts w:ascii="Times New Roman" w:hAnsi="Times New Roman" w:cs="Times New Roman"/>
              </w:rPr>
              <w:t>»</w:t>
            </w:r>
            <w:r w:rsidRPr="00A33887">
              <w:rPr>
                <w:rFonts w:ascii="Times New Roman" w:hAnsi="Times New Roman" w:cs="Times New Roman"/>
                <w:u w:val="single"/>
              </w:rPr>
              <w:tab/>
            </w:r>
            <w:r w:rsidRPr="00A33887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5145" w:type="dxa"/>
          </w:tcPr>
          <w:p w:rsidR="00A33887" w:rsidRPr="00A33887" w:rsidRDefault="00A33887" w:rsidP="00A33887">
            <w:pPr>
              <w:tabs>
                <w:tab w:val="left" w:pos="1186"/>
                <w:tab w:val="left" w:pos="1833"/>
              </w:tabs>
              <w:spacing w:line="205" w:lineRule="exact"/>
              <w:ind w:left="687"/>
              <w:rPr>
                <w:rFonts w:ascii="Times New Roman" w:hAnsi="Times New Roman" w:cs="Times New Roman"/>
              </w:rPr>
            </w:pPr>
            <w:r w:rsidRPr="00A33887">
              <w:rPr>
                <w:rFonts w:ascii="Times New Roman" w:hAnsi="Times New Roman" w:cs="Times New Roman"/>
              </w:rPr>
              <w:t>«</w:t>
            </w:r>
            <w:r w:rsidRPr="00A33887">
              <w:rPr>
                <w:rFonts w:ascii="Times New Roman" w:hAnsi="Times New Roman" w:cs="Times New Roman"/>
                <w:u w:val="single"/>
              </w:rPr>
              <w:tab/>
            </w:r>
            <w:r w:rsidRPr="00A33887">
              <w:rPr>
                <w:rFonts w:ascii="Times New Roman" w:hAnsi="Times New Roman" w:cs="Times New Roman"/>
              </w:rPr>
              <w:t>»</w:t>
            </w:r>
            <w:r w:rsidRPr="00A33887">
              <w:rPr>
                <w:rFonts w:ascii="Times New Roman" w:hAnsi="Times New Roman" w:cs="Times New Roman"/>
                <w:u w:val="single"/>
              </w:rPr>
              <w:tab/>
            </w:r>
            <w:r w:rsidRPr="00A33887">
              <w:rPr>
                <w:rFonts w:ascii="Times New Roman" w:hAnsi="Times New Roman" w:cs="Times New Roman"/>
              </w:rPr>
              <w:t>2022г.</w:t>
            </w:r>
          </w:p>
        </w:tc>
      </w:tr>
    </w:tbl>
    <w:p w:rsidR="00A33887" w:rsidRPr="00A33887" w:rsidRDefault="00A33887" w:rsidP="00A33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87" w:rsidRPr="00A33887" w:rsidRDefault="00A33887" w:rsidP="00A33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87" w:rsidRPr="00A33887" w:rsidRDefault="00A33887" w:rsidP="00A33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87" w:rsidRPr="00A33887" w:rsidRDefault="00A33887" w:rsidP="00A33887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ED3963" wp14:editId="77BF48B4">
                <wp:simplePos x="0" y="0"/>
                <wp:positionH relativeFrom="page">
                  <wp:posOffset>4953635</wp:posOffset>
                </wp:positionH>
                <wp:positionV relativeFrom="paragraph">
                  <wp:posOffset>147955</wp:posOffset>
                </wp:positionV>
                <wp:extent cx="334010" cy="1143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14300"/>
                        </a:xfrm>
                        <a:prstGeom prst="rect">
                          <a:avLst/>
                        </a:prstGeom>
                        <a:solidFill>
                          <a:srgbClr val="F3F8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0D6CE3" id="Rectangle 4" o:spid="_x0000_s1026" style="position:absolute;margin-left:390.05pt;margin-top:11.65pt;width:26.3pt;height: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" fillcolor="#f3f8fb" stroked="f">
                <w10:wrap type="topAndBottom" anchorx="page"/>
              </v:rect>
            </w:pict>
          </mc:Fallback>
        </mc:AlternateContent>
      </w:r>
    </w:p>
    <w:p w:rsidR="00A33887" w:rsidRPr="00A33887" w:rsidRDefault="00A33887" w:rsidP="00A33887">
      <w:pPr>
        <w:spacing w:before="89" w:line="242" w:lineRule="auto"/>
        <w:jc w:val="center"/>
        <w:rPr>
          <w:rFonts w:ascii="Times New Roman" w:hAnsi="Times New Roman" w:cs="Times New Roman"/>
          <w:b/>
          <w:spacing w:val="-68"/>
          <w:sz w:val="32"/>
          <w:szCs w:val="32"/>
        </w:rPr>
      </w:pPr>
      <w:r w:rsidRPr="00A3388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33887" w:rsidRPr="00A33887" w:rsidRDefault="00A33887" w:rsidP="00A33887">
      <w:pPr>
        <w:spacing w:before="89" w:line="24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887">
        <w:rPr>
          <w:rFonts w:ascii="Times New Roman" w:hAnsi="Times New Roman" w:cs="Times New Roman"/>
          <w:b/>
          <w:sz w:val="32"/>
          <w:szCs w:val="32"/>
        </w:rPr>
        <w:t>курса</w:t>
      </w:r>
      <w:r w:rsidRPr="00A33887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A33887">
        <w:rPr>
          <w:rFonts w:ascii="Times New Roman" w:hAnsi="Times New Roman" w:cs="Times New Roman"/>
          <w:b/>
          <w:sz w:val="32"/>
          <w:szCs w:val="32"/>
        </w:rPr>
        <w:t>«Музыка»</w:t>
      </w:r>
    </w:p>
    <w:p w:rsidR="00A33887" w:rsidRPr="00A33887" w:rsidRDefault="00A33887" w:rsidP="00A33887">
      <w:pPr>
        <w:tabs>
          <w:tab w:val="left" w:pos="8647"/>
        </w:tabs>
        <w:spacing w:line="317" w:lineRule="exact"/>
        <w:ind w:left="24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A33887">
        <w:rPr>
          <w:rFonts w:ascii="Times New Roman" w:hAnsi="Times New Roman" w:cs="Times New Roman"/>
          <w:b/>
          <w:sz w:val="32"/>
          <w:szCs w:val="32"/>
        </w:rPr>
        <w:t>для</w:t>
      </w:r>
      <w:r w:rsidRPr="00A33887">
        <w:rPr>
          <w:rFonts w:ascii="Times New Roman" w:hAnsi="Times New Roman" w:cs="Times New Roman"/>
          <w:b/>
          <w:spacing w:val="6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3388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A33887" w:rsidRPr="00A33887" w:rsidRDefault="00A33887" w:rsidP="00A33887">
      <w:pPr>
        <w:ind w:left="24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A33887">
        <w:rPr>
          <w:rFonts w:ascii="Times New Roman" w:hAnsi="Times New Roman" w:cs="Times New Roman"/>
          <w:b/>
          <w:sz w:val="32"/>
          <w:szCs w:val="32"/>
        </w:rPr>
        <w:t>на</w:t>
      </w:r>
      <w:r w:rsidRPr="00A33887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A33887">
        <w:rPr>
          <w:rFonts w:ascii="Times New Roman" w:hAnsi="Times New Roman" w:cs="Times New Roman"/>
          <w:b/>
          <w:sz w:val="32"/>
          <w:szCs w:val="32"/>
        </w:rPr>
        <w:t>2022-</w:t>
      </w:r>
      <w:r w:rsidRPr="00A33887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A33887">
        <w:rPr>
          <w:rFonts w:ascii="Times New Roman" w:hAnsi="Times New Roman" w:cs="Times New Roman"/>
          <w:b/>
          <w:sz w:val="32"/>
          <w:szCs w:val="32"/>
        </w:rPr>
        <w:t>2023 учебный</w:t>
      </w:r>
      <w:r w:rsidRPr="00A33887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A33887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A33887" w:rsidRPr="00A33887" w:rsidRDefault="00A33887" w:rsidP="00A33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887" w:rsidRPr="00A33887" w:rsidRDefault="00A33887" w:rsidP="00A33887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887" w:rsidRPr="00A33887" w:rsidRDefault="00A33887" w:rsidP="00A33887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87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A33887" w:rsidRPr="00A33887" w:rsidRDefault="00A33887" w:rsidP="00A33887">
      <w:pPr>
        <w:spacing w:after="0" w:line="240" w:lineRule="auto"/>
        <w:ind w:left="10206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</w:t>
      </w:r>
      <w:r w:rsidRPr="00A33887">
        <w:rPr>
          <w:rFonts w:ascii="Times New Roman" w:hAnsi="Times New Roman" w:cs="Times New Roman"/>
          <w:sz w:val="24"/>
          <w:szCs w:val="24"/>
        </w:rPr>
        <w:t>читель технологии, искусства</w:t>
      </w:r>
    </w:p>
    <w:p w:rsidR="00A33887" w:rsidRPr="00A33887" w:rsidRDefault="00A33887" w:rsidP="00A33887">
      <w:pPr>
        <w:spacing w:after="0" w:line="240" w:lineRule="auto"/>
        <w:ind w:left="1020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87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A33887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A33887" w:rsidRPr="00A33887" w:rsidRDefault="00A33887" w:rsidP="00A33887">
      <w:pPr>
        <w:spacing w:after="0" w:line="240" w:lineRule="auto"/>
        <w:ind w:left="1020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33887">
        <w:rPr>
          <w:rFonts w:ascii="Times New Roman" w:hAnsi="Times New Roman" w:cs="Times New Roman"/>
          <w:sz w:val="24"/>
          <w:szCs w:val="24"/>
        </w:rPr>
        <w:t xml:space="preserve">   1 категория</w:t>
      </w:r>
    </w:p>
    <w:p w:rsidR="00A33887" w:rsidRPr="00A33887" w:rsidRDefault="00A33887" w:rsidP="00A33887">
      <w:pPr>
        <w:spacing w:after="0"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3887" w:rsidRPr="00A33887" w:rsidRDefault="00A33887" w:rsidP="00A33887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887" w:rsidRPr="00A33887" w:rsidRDefault="00A33887" w:rsidP="00A33887">
      <w:pPr>
        <w:spacing w:after="0"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3887" w:rsidRPr="00A33887" w:rsidRDefault="00A33887" w:rsidP="00A33887">
      <w:pPr>
        <w:spacing w:after="0"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Светлополянск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2022</w:t>
      </w:r>
    </w:p>
    <w:p w:rsidR="00A33887" w:rsidRDefault="00A33887" w:rsidP="00F70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D2F" w:rsidRPr="00F70D2F" w:rsidRDefault="00F70D2F" w:rsidP="00A338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70D2F" w:rsidRDefault="00F70D2F" w:rsidP="00F70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Рабочая программа составлена на основании следующих нормативных документов:</w:t>
      </w:r>
    </w:p>
    <w:p w:rsidR="00E563E7" w:rsidRPr="00E563E7" w:rsidRDefault="00E563E7" w:rsidP="00E563E7">
      <w:pPr>
        <w:numPr>
          <w:ilvl w:val="0"/>
          <w:numId w:val="29"/>
        </w:numPr>
        <w:tabs>
          <w:tab w:val="left" w:pos="1134"/>
        </w:tabs>
        <w:spacing w:before="19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Федеральный закон от 9 декабря 2012 года N 273-ФЗ. «Об образовании в Российской Федерации»;</w:t>
      </w:r>
    </w:p>
    <w:p w:rsidR="00E563E7" w:rsidRPr="00E563E7" w:rsidRDefault="00E563E7" w:rsidP="00E563E7">
      <w:pPr>
        <w:numPr>
          <w:ilvl w:val="0"/>
          <w:numId w:val="29"/>
        </w:numPr>
        <w:tabs>
          <w:tab w:val="left" w:pos="1134"/>
        </w:tabs>
        <w:spacing w:before="19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Федеральный закон от 29.12.2010 N 436-ФЗ (ред. от 01.07.2021) «О защите детей от информации, причиняющей вред их здоровью и развитию»;</w:t>
      </w:r>
    </w:p>
    <w:p w:rsidR="00E563E7" w:rsidRPr="00E563E7" w:rsidRDefault="00E563E7" w:rsidP="00E563E7">
      <w:pPr>
        <w:numPr>
          <w:ilvl w:val="0"/>
          <w:numId w:val="29"/>
        </w:numPr>
        <w:tabs>
          <w:tab w:val="left" w:pos="1134"/>
        </w:tabs>
        <w:spacing w:before="19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Приказ </w:t>
      </w:r>
      <w:proofErr w:type="spellStart"/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Минобрнауки</w:t>
      </w:r>
      <w:proofErr w:type="spellEnd"/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E563E7" w:rsidRPr="00E563E7" w:rsidRDefault="00E563E7" w:rsidP="00E563E7">
      <w:pPr>
        <w:numPr>
          <w:ilvl w:val="0"/>
          <w:numId w:val="29"/>
        </w:numPr>
        <w:tabs>
          <w:tab w:val="left" w:pos="1134"/>
        </w:tabs>
        <w:spacing w:before="19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образования»;</w:t>
      </w:r>
    </w:p>
    <w:p w:rsidR="00E563E7" w:rsidRPr="00E563E7" w:rsidRDefault="00E563E7" w:rsidP="00E563E7">
      <w:pPr>
        <w:numPr>
          <w:ilvl w:val="0"/>
          <w:numId w:val="29"/>
        </w:numPr>
        <w:tabs>
          <w:tab w:val="left" w:pos="1134"/>
        </w:tabs>
        <w:spacing w:before="19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Приказ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E563E7" w:rsidRPr="00E563E7" w:rsidRDefault="00E563E7" w:rsidP="00E563E7">
      <w:pPr>
        <w:numPr>
          <w:ilvl w:val="0"/>
          <w:numId w:val="29"/>
        </w:numPr>
        <w:tabs>
          <w:tab w:val="left" w:pos="1134"/>
        </w:tabs>
        <w:spacing w:before="19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Приказ Министерства просвещения Российской Федерации от 12.11.2021 № 819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563E7" w:rsidRPr="00E563E7" w:rsidRDefault="00E563E7" w:rsidP="00E563E7">
      <w:pPr>
        <w:numPr>
          <w:ilvl w:val="0"/>
          <w:numId w:val="29"/>
        </w:numPr>
        <w:tabs>
          <w:tab w:val="left" w:pos="1134"/>
        </w:tabs>
        <w:spacing w:before="19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</w:t>
      </w:r>
      <w:proofErr w:type="gramStart"/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на</w:t>
      </w:r>
      <w:proofErr w:type="gramEnd"/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обновленные ФГОС 2021;</w:t>
      </w:r>
    </w:p>
    <w:p w:rsidR="00E563E7" w:rsidRPr="00E563E7" w:rsidRDefault="00E563E7" w:rsidP="00E563E7">
      <w:pPr>
        <w:numPr>
          <w:ilvl w:val="0"/>
          <w:numId w:val="29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Порядка организации и осуществления образовательной̆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No</w:t>
      </w:r>
      <w:proofErr w:type="spellEnd"/>
      <w:r w:rsidRPr="00E563E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115; </w:t>
      </w:r>
    </w:p>
    <w:p w:rsidR="00E563E7" w:rsidRPr="00E563E7" w:rsidRDefault="00E563E7" w:rsidP="00E563E7">
      <w:pPr>
        <w:numPr>
          <w:ilvl w:val="0"/>
          <w:numId w:val="29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563E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Санитарные правила и нормы СанПиН 1.2.3685-21</w:t>
      </w:r>
      <w:r w:rsidRPr="00E563E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«Гигиенические нормативы </w:t>
      </w:r>
      <w:r w:rsidRPr="00E563E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E563E7" w:rsidRPr="00E563E7" w:rsidRDefault="00E563E7" w:rsidP="00E563E7">
      <w:pPr>
        <w:pStyle w:val="a7"/>
        <w:numPr>
          <w:ilvl w:val="0"/>
          <w:numId w:val="29"/>
        </w:numPr>
        <w:tabs>
          <w:tab w:val="left" w:pos="720"/>
          <w:tab w:val="left" w:pos="1069"/>
        </w:tabs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563E7">
        <w:rPr>
          <w:rFonts w:ascii="Times New Roman" w:hAnsi="Times New Roman"/>
          <w:sz w:val="24"/>
          <w:szCs w:val="24"/>
        </w:rPr>
        <w:t xml:space="preserve">Уставом МКОУ СОШ </w:t>
      </w:r>
      <w:proofErr w:type="spellStart"/>
      <w:r w:rsidRPr="00E563E7">
        <w:rPr>
          <w:rFonts w:ascii="Times New Roman" w:hAnsi="Times New Roman"/>
          <w:sz w:val="24"/>
          <w:szCs w:val="24"/>
        </w:rPr>
        <w:t>п</w:t>
      </w:r>
      <w:proofErr w:type="gramStart"/>
      <w:r w:rsidRPr="00E563E7">
        <w:rPr>
          <w:rFonts w:ascii="Times New Roman" w:hAnsi="Times New Roman"/>
          <w:sz w:val="24"/>
          <w:szCs w:val="24"/>
        </w:rPr>
        <w:t>.С</w:t>
      </w:r>
      <w:proofErr w:type="gramEnd"/>
      <w:r w:rsidRPr="00E563E7">
        <w:rPr>
          <w:rFonts w:ascii="Times New Roman" w:hAnsi="Times New Roman"/>
          <w:sz w:val="24"/>
          <w:szCs w:val="24"/>
        </w:rPr>
        <w:t>ветлополянск</w:t>
      </w:r>
      <w:proofErr w:type="spellEnd"/>
      <w:r w:rsidRPr="00E563E7">
        <w:rPr>
          <w:rFonts w:ascii="Times New Roman" w:hAnsi="Times New Roman"/>
          <w:sz w:val="24"/>
          <w:szCs w:val="24"/>
        </w:rPr>
        <w:t xml:space="preserve"> Верхнекамского района Кировской области</w:t>
      </w:r>
    </w:p>
    <w:p w:rsidR="00F70D2F" w:rsidRPr="00E563E7" w:rsidRDefault="00F70D2F" w:rsidP="00E563E7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E563E7">
        <w:rPr>
          <w:rFonts w:ascii="Times New Roman" w:hAnsi="Times New Roman"/>
          <w:sz w:val="24"/>
          <w:szCs w:val="24"/>
        </w:rPr>
        <w:t xml:space="preserve">.Авторской программы </w:t>
      </w:r>
      <w:proofErr w:type="spellStart"/>
      <w:r w:rsidRPr="00E563E7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E56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3E7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E563E7">
        <w:rPr>
          <w:rFonts w:ascii="Times New Roman" w:hAnsi="Times New Roman"/>
          <w:sz w:val="24"/>
          <w:szCs w:val="24"/>
        </w:rPr>
        <w:t>, М: Просвещение, 2013 г.</w:t>
      </w:r>
    </w:p>
    <w:p w:rsidR="00F70D2F" w:rsidRPr="00E563E7" w:rsidRDefault="00F70D2F" w:rsidP="00E563E7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E563E7">
        <w:rPr>
          <w:rFonts w:ascii="Times New Roman" w:hAnsi="Times New Roman"/>
          <w:sz w:val="24"/>
          <w:szCs w:val="24"/>
        </w:rPr>
        <w:t xml:space="preserve">Учебного плана МКОУ </w:t>
      </w:r>
      <w:r w:rsidR="00A33887" w:rsidRPr="00E563E7">
        <w:rPr>
          <w:rFonts w:ascii="Times New Roman" w:hAnsi="Times New Roman"/>
          <w:sz w:val="24"/>
          <w:szCs w:val="24"/>
        </w:rPr>
        <w:t xml:space="preserve">СОШ п. </w:t>
      </w:r>
      <w:proofErr w:type="spellStart"/>
      <w:r w:rsidR="00A33887" w:rsidRPr="00E563E7">
        <w:rPr>
          <w:rFonts w:ascii="Times New Roman" w:hAnsi="Times New Roman"/>
          <w:sz w:val="24"/>
          <w:szCs w:val="24"/>
        </w:rPr>
        <w:t>Светлополянск</w:t>
      </w:r>
      <w:proofErr w:type="spellEnd"/>
      <w:r w:rsidR="00A33887" w:rsidRPr="00E563E7">
        <w:rPr>
          <w:rFonts w:ascii="Times New Roman" w:hAnsi="Times New Roman"/>
          <w:sz w:val="24"/>
          <w:szCs w:val="24"/>
        </w:rPr>
        <w:t xml:space="preserve">  2022-2023</w:t>
      </w:r>
      <w:r w:rsidRPr="00E563E7">
        <w:rPr>
          <w:rFonts w:ascii="Times New Roman" w:hAnsi="Times New Roman"/>
          <w:sz w:val="24"/>
          <w:szCs w:val="24"/>
        </w:rPr>
        <w:t xml:space="preserve"> уч. год.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Цель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Задачи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образования младших школьников: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музыки как основы музыкальной грамотности;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в авторскую программу не внесены.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детьми, испытывающими трудности в обучении: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-индивидуальный подход,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наступления утомляемости,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познавательной деятельности,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знаниями об окружающем мире,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педагогического такта.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оценивания учебных результатов.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контроля учебной деятельности по музыке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музыкального обучения.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Диагностикой музыкального обучения является определение результатов дидактического процесса в условия урока музыки. Как и в общей педагогике, в музыкальном обучении различают две формы диагностики – диагностирование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(своевременное выявление, оценивание и анализ продуктивности детей на уроках музыки) и диагностирование обучаемости (определение тенденции и динамики развития музыкальных способностей и творческих возможностей детей).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дидактическая функция контроля заключается в обеспечении обратной связи между учителем и 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получении информации о степени усвоения учебного материала – уровне и качестве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проверки  - оценка – фиксируется учителем в классных журналах и дневниках обучающихся в виде отметок.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3.8.2.Оценивать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следует все виды музыкальной деятельности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 Учитель может поставить две оценки – одну за слушание музыки, другую за пение. А может поставить одну общую. Наряду с  текущим учётом, проводимым на каждом уроке, различают итоговый учёт в конце каждой четверти и всего учебного года. Данные текущего и итогового учёта позволяют проследить динамику музыкального развития детей.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3.6.1. Критерии и нормы оценивания работ по музыке.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 объективность, систематичность, гласность.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работ на уроке музыки: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- соответствует трем критериям либо первым двум: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Проявления интереса к музыке, непосредственный эмоциональный отклик на неё; высказывание о прослушанном или исполнение произведении; активные усилия школьников, обнаруженные в ходе поисковых ситуаций, и умение пользоваться, прежде всего, ключевыми 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знаниями в процессе восприятия музыки; рост исполнительских навыков, которые оцениваются с учетом исходного уровня подготовки ученика и его активности в занятиях.</w:t>
      </w:r>
      <w:proofErr w:type="gramEnd"/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«4»- соответствие двум или одному критерию;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«3» - отсутствие соответствия данным критериям.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- недопустима, так как она может погасить интерес ребенка и соответственно его потребность в красоте и доброте.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left="-850"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результаты освоения учебного предмета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Личностные результаты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целостный, социально -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ориетированный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уважительное отношение к культуре других народов;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характеризуют уровень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Предметные результаты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отражают опыт учащихся в музыкально-творческой деятельности: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общего представления о музыкальной картине мира;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умение воспринимать музыку и выражать свое отношение к музыкальным произведениям;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9C3914" w:rsidRDefault="009C3914" w:rsidP="00F70D2F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D2F" w:rsidRPr="00F70D2F" w:rsidRDefault="00F70D2F" w:rsidP="00F70D2F">
      <w:pPr>
        <w:shd w:val="clear" w:color="auto" w:fill="FFFFFF"/>
        <w:spacing w:after="0" w:line="240" w:lineRule="auto"/>
        <w:ind w:left="360"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(курса)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«Музыка» 3 класс 34 ч.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Россия-Родина моя- 5 ч.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душа музыки. Природа и музыка. Виват, Россия! Наша  слава – русская держава. Кантата « Александр Невский». Опера « Иван Сусанин». Родина моя. Русская земля... Да будет во веки веков сильна.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музыкальный материал.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6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Главная мелодия 2-й части.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6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Симфонии № 4. П. Чайковский.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Жаворонок.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Глинка, слова Н. Кукольника.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Благословляю вас, леса.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Чайковский, слова А. Толстого.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Звонче жаворонка пенье.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Римский-Корсаков, слова А. Толстого.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8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Романс.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Музыкальных иллюстраций к повести А. Пушкина «Метель». Г. Свиридов.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left="14" w:right="16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Радуйся, 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Росско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земле; Орле </w:t>
      </w:r>
      <w:proofErr w:type="gram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Российский</w:t>
      </w:r>
      <w:proofErr w:type="gram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Виватные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канты. Неизвестные авторы XVIII 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left="6" w:right="14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Славны были наши деды; Вспомним, братцы, Русь и славу!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Александр Невский.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Кантата (фрагменты). С. Прокофьев.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Иван Сусанин.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(фрагменты). М. Глинка.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День, полный событий- 4 ч.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Утро. Портрет в музыке. В каждой интонации спрятан человек. В детской. Игры и игрушки. На прогулке. Вечер.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Жизненно-музыкальные впечатления ребенка с утра до вечера. Образы природы, портрет в вокальной и инструментальной музыке. 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музыкальный материал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Колыбельная.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Чайковский, слова А.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Утро.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сюиты «Пер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Э. Григ.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Заход солнца.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Григ, слова А. Мунка, пер. С. Свириденко.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Вечерняя песня.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Мусоргский, слова А. Плещеева.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Болтунья.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Прокофьев, слова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Золушка.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 (фрагменты). С. Прокофьев.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80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Джульетта-девочка.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балета «Ромео и Джульетта». С. Прокофьев.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788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няней; С куклой.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цикла «Детская». Слова и музыка М. Мусоргского.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798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Прогулка. 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Тюильрийский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сад.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сюиты «Картинки с выставки». М. Мусоргский.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Детский альбом.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Пьесы. П. Чайковский.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России петь – что стремиться в храм- 4 ч.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Радуйся, Мария! Богородице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радуйся. Древнейшая песнь материнства. Тихая моя, добрая моя, мама! Вербное воскресенье.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Вербочки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 земли Русской.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</w:t>
      </w:r>
      <w:proofErr w:type="gramStart"/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 Богородицы (Девы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Святые земли Русской —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музыкальный материал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798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Богородице 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Дево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радуйся.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6. Из «Всенощного бдения». С. Рахманинов.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Тропарь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иконе Владимирской Божией Матери.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Аве, Мария.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Шуберт, слова В. Скотта, пер. А. Плещеева.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left="12" w:right="784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Прелюдия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1 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мажор. Из I тома «Хорошо темперированного клавира». И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-С. Бах.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left="16" w:right="79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Мама.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вокально-инструментального цикла «Земля». В. 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В.      Шульгиной.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794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Осанна.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 из 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рок-оперы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«Иисус Христос — суперзвезда». Л.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Уэббер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Вербочки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Гречанинов, стихи А. Блока.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Вербочки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Глиэр, стихи А. Блока.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Величание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князю Владимиру и княгине Ольге.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Баллада о князе Владимире.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А. Толстого.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Гори, гори ясно, чтобы не погасло!- 4 ч.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Настрою гусли на старинный лад. Былина о Садко и Морском царе. Певцы русской старины. Лель, мой Лель. Звучащие картины. Прощание с Масленицей. Обобщающий урок.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музыкальный материал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776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Былина о Добрыне Никитиче, 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 Римского-Корсакова.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77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Садко и Морской царь.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былина (Печорская старина).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Песни 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Бояна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оперы «Руслан и Людмила». М. Глинка.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left="26" w:right="77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Песни Садко,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Высота ли, высота.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оперы «Садко». Н. Римский-Корсаков.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left="18" w:right="77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Третья песня Леля; Проводы Масленицы,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хор. Из пролога оперы «Снегурочка». Н. Римский-Корсаков.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Веснянки,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и украинские народные песни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музыкальном театре (6ч.)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 « Руслан и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Людмила»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вертюра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Опера « Орфей и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Опера « Снегурочка». Океан – море синее. Балет « Спящая красавица».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ритмах.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Чайковский). Мюзикл — жанр легкой музыки (Р.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Рыбников). Особенности музыкального языка, манеры исполнения.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музыкальный материал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Руслан и Людмила.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(фрагменты). М. Глинка.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Орфей и 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Эвридика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(фрагменты). К. Глюк.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Снегурочка.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(фрагменты). Н. Римский-Корсаков.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4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Океан-море синее.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к опере «Садко». Н. Римский-Корсаков.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Спящая красавица.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 (фрагменты). П. Чайковский.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Звуки музыки.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русский текст М.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Цейтлиной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Волк и семеро козлят на новый лад.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Мюзикл. А. Рыбников, сценарий Ю.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концертном зале- 6 ч.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Музыкальное состязание. Музыкальные инструменты. Звучащие картины. Музыкальные инструменты. Сюита « Пер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« 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Героическая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Призыв к мужеству. Мир Бетховена.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инструментального концерта. Мастерство композиторов и исполнителей в воплощении диалога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возможности (И.-С. Бах, К.-В. Глюк, Н. Паганини, П. Чайковский). Выдающиеся скрипичные мастера и исполнители.  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скрипка.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музыкальный материал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Концерт № 1 для фортепиано с оркестром.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3-я часть (фрагмент). 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Чайковский.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Шутка.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Сюиты № 2 для оркестра. И.-С. Бах.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Мелодия.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оперы «Орфей и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К. Глюк.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Мелодия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скрипки и фортепиано. П. Чайковский.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Каприс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скрипки соло. Н. Паганини.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 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Гюнт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Сюита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(фрагменты);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Сюита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(фрагменты). Э. Григ.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Симфония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(«Героическая») (фрагменты). Л. Бетховен.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Соната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(«Лунная») (фрагменты). 1-я часть. Л. Бетховен.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Контрданс; К 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Элизе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 Весело. Грустно.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Бетховен.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Сурок.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Бетховен, русский текст Н. 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Райского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Волшебный смычок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норвежская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народная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Скрипка.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Бойко, слова И. Михайлова.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музыкантом быть, так надобно уменье…- 5 ч.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музыка. Острый рит</w:t>
      </w:r>
      <w:proofErr w:type="gram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джаза звуки. Люблю я грусть твоих просторов. Мир С. Прокофьева. Певцы родной природы. Прославим радость на земле. Радость к солнцу нас зовет.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—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Джаз — искусство XX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Мир музыки С. Прокофьева. П. Чайковский и Э. Григ —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Обобщающий урок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музыкальный материал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Мелодия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скрипки и фортепиано. П. Чайковский.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Утро.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сюиты «Пер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Э. Григ.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Шествие 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солнца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Прокофьев.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left="38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Весна; Осень; Тройка.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Музыкальных иллюстраций к повести А. Пушкина «Метель». Г. Свиридов.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Снег идет.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«Маленькой кантаты». Г. Свиридов, стихи Б. Пастернака.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Запевка.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Свиридов, стихи И. Северянина.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Слава солнцу, слава миру!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Канон.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В.-А.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Симфония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40. 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Финал. В.-А. Моцарт.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Симфония </w:t>
      </w: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</w:t>
      </w: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Финал. Л. Бетховен.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22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дружим с музыкой.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Гайдн, русский текст П. Синявского.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Чудо-музыка.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3. Александровой.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Всюду музыка живет.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 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Дубравин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В. Суслова.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Музыканты,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немецкая народная песня.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Камертон,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норвежская народная песня.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16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Острый ритм.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Гершвин, слова А. Гершвина, русский текст В. Струкова.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right="28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Колыбельная Клары. </w:t>
      </w: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оперы «Порги и </w:t>
      </w:r>
      <w:proofErr w:type="spellStart"/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</w:t>
      </w:r>
      <w:proofErr w:type="spellEnd"/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Дж.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Гершвин.</w:t>
      </w:r>
    </w:p>
    <w:p w:rsidR="00F70D2F" w:rsidRPr="00F70D2F" w:rsidRDefault="00F70D2F" w:rsidP="00F70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083"/>
        <w:gridCol w:w="1780"/>
        <w:gridCol w:w="3286"/>
      </w:tblGrid>
      <w:tr w:rsidR="00F70D2F" w:rsidRPr="00F70D2F" w:rsidTr="00F70D2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к/</w:t>
            </w:r>
            <w:proofErr w:type="gramStart"/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п/р, л/р, экскурсии</w:t>
            </w:r>
          </w:p>
        </w:tc>
      </w:tr>
      <w:tr w:rsidR="00F70D2F" w:rsidRPr="00F70D2F" w:rsidTr="00F70D2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Россия-Родина моя.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70D2F" w:rsidRPr="00F70D2F" w:rsidTr="00F70D2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День, полный событий.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70D2F" w:rsidRPr="00F70D2F" w:rsidTr="00F70D2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России петь – что стремиться в храм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70D2F" w:rsidRPr="00F70D2F" w:rsidTr="00F70D2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Гори, гори ясно, чтобы не погасло!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70D2F" w:rsidRPr="00F70D2F" w:rsidTr="00F70D2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музыкальном театре</w:t>
            </w:r>
          </w:p>
          <w:p w:rsidR="00F70D2F" w:rsidRPr="00F70D2F" w:rsidRDefault="00F70D2F" w:rsidP="00F70D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                                                       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70D2F" w:rsidRPr="00F70D2F" w:rsidTr="00F70D2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концертном зале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70D2F" w:rsidRPr="00F70D2F" w:rsidTr="00F70D2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2F" w:rsidRPr="00F70D2F" w:rsidRDefault="00F70D2F" w:rsidP="00F70D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8177D" w:rsidRDefault="00C8177D" w:rsidP="00F70D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организации учебного процесса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современных образовательных технологий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ИКТ, презентации, проекты,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групповые, коллективные, индивидуальные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обучения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Информационно-развивающие методы (устное изложение учителя, беседа, работа с книгой), практические методы (разучивание и исполнение песен), проблемное  изложение знаний; игры.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учебно-методических средств обучения.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</w:t>
      </w:r>
      <w:r w:rsidR="00C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очая программа для общеобразова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учреждений 1-4 классы. Авторы: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Издание Москва. Просвещение 2013.</w:t>
      </w:r>
    </w:p>
    <w:p w:rsidR="00F70D2F" w:rsidRPr="00F70D2F" w:rsidRDefault="00F70D2F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</w:t>
      </w:r>
      <w:r w:rsidR="00E5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="00E5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="00E5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E5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Просвешение</w:t>
      </w:r>
      <w:proofErr w:type="spellEnd"/>
      <w:r w:rsidR="00E5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77D" w:rsidRDefault="00F70D2F" w:rsidP="00C8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музыки. Поурочные разработки. </w:t>
      </w:r>
      <w:r w:rsidR="00A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Москва. Просвещение 2020</w:t>
      </w:r>
      <w:r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177D" w:rsidRPr="00C8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177D" w:rsidRDefault="00C8177D" w:rsidP="00C8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177D" w:rsidRPr="00C8177D" w:rsidRDefault="00C8177D" w:rsidP="00C817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</w:t>
      </w:r>
      <w:proofErr w:type="gramStart"/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F70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</w:t>
      </w:r>
    </w:p>
    <w:p w:rsidR="00270FBB" w:rsidRPr="00F70D2F" w:rsidRDefault="00270FBB" w:rsidP="00F70D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Style w:val="a8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1842"/>
        <w:gridCol w:w="2552"/>
        <w:gridCol w:w="2305"/>
        <w:gridCol w:w="2061"/>
        <w:gridCol w:w="2013"/>
        <w:gridCol w:w="1604"/>
        <w:gridCol w:w="1569"/>
      </w:tblGrid>
      <w:tr w:rsidR="00E407FB" w:rsidRPr="00E407FB" w:rsidTr="00E407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 </w:t>
            </w:r>
            <w:proofErr w:type="spellStart"/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содержание деятельности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Планируемые результаты</w:t>
            </w:r>
          </w:p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(в соответствии с ФГОС)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Учебный материал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 (виды игр, творческие задания, предполагаемые названия проектов)</w:t>
            </w:r>
          </w:p>
        </w:tc>
      </w:tr>
      <w:tr w:rsidR="00E407FB" w:rsidRPr="00E407FB" w:rsidTr="00E407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Предметные результаты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Личностные результаты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часов)</w:t>
            </w: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«Россия – Родина моя» (5 ч.)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Мелодия – душа музыки.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Интонационно-образная природа музыкального искусства. Музыкальные средства выразительности.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как отличительная черта русской музыки. Углубляется понимание мелодии как основы музыки – ее души.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Узнавать изученные музыкальные сочинения, называть их авторов. Выразительность и изобразительность музыкальной интонации, определять характер, настроение и средства выразительности (мелодия) в музыкальном произведении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B" w:rsidRPr="00E407FB" w:rsidRDefault="00E407FB" w:rsidP="00E407FB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учебные действия в качестве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слушателя; подбирать слова отражающие содержание музыкальных произведений.</w:t>
            </w:r>
          </w:p>
          <w:p w:rsidR="00E407FB" w:rsidRPr="00E407FB" w:rsidRDefault="00E407FB" w:rsidP="00E407FB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: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ориентироваться в ин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формационном материале учебника.</w:t>
            </w:r>
          </w:p>
          <w:p w:rsidR="00E407FB" w:rsidRPr="00E407FB" w:rsidRDefault="00E407FB" w:rsidP="00E407FB">
            <w:pPr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адекват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но оценивать собственное по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ведение; воспринимать музы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кальное произведение и мне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других людей о музыке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 эмоционального  и осознанного  усвоения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 классической  музыки.</w:t>
            </w:r>
          </w:p>
          <w:p w:rsidR="00E407FB" w:rsidRPr="00E407FB" w:rsidRDefault="00E407FB" w:rsidP="00E407FB">
            <w:pPr>
              <w:shd w:val="clear" w:color="auto" w:fill="FFFFFF"/>
              <w:ind w:right="10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Главная мелодия 2-й части из «Симфонии №4» П.И. Чайковского.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Природа и музыка</w:t>
            </w: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Выразительность и изобразительность в музыке. Различные виды музыки: вокальная, инструментальная;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романсах и картинах русских композиторов и художников.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Научатся: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понимать названия изученных жанров (романс), смысл понятий: солист, мелодия, аккомпанемент, лирика.</w:t>
            </w:r>
            <w:proofErr w:type="gramEnd"/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Уметь: 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преобразовы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вать познавательную задачу в практическую.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ориентиро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ваться в разнообразии спосо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бов решения задач.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хоровом исполнении музыкальных произведений,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взаимодействие с учителем в процессе музыкально – творческой деятельности.</w:t>
            </w:r>
            <w:proofErr w:type="gramEnd"/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Чувство соприча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стности и гордо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сти за культурное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наследие своего народа.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Благословляю вас, леса.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Чайковский, слова А, Толстого.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Звонче жаворонка пенье.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 Римский-Корсаков, слова А. Толстого.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Романс.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Музыкальных иллюстраций к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повести А. Пушкина «Метель». Г. Свиридов.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Наша слава - русская держава.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Народные музыкальные традиции Отечества. Интонации музыкальные и речевые. Сходство и различие.</w:t>
            </w: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Солдатская песня. Патриотическая тема в русских народных песнях. Образы защитников Отечества в различных жанрах музыки.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 названия изученных жанров (кант), смысл понятий: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Уметь:  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воспринимать учебный материал небольшого объема со слов учителя, умение внимательно слушать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подбор и чтение стихов о родном крае, о России, созвучных музыкальным произведениям, прозвучавших  на уроке. 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хоровом исполнении музыкальных произведений.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Чувство соприча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стности и гордо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сти за культурное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наследие своего народа.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Радуйся,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Росско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земле; Орле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Российский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Виватные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канты.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Неизвестные авторы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XVIII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Славны были наши деды; Вспомним, братцы, Русь и славу!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Русские народные песни.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Коллективный проект: «Героизм в русской музыке».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Кантата «Александр Невский».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Кантата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С.С.Прокофьева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«Александр Невский». Образы защитников Отечества в различных жанрах музыки.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названия изученных произведений и их авторов; названия изученных жанров и форм музыки (кант, кантата)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узнавать изученные произведения, называть их авторов; эмоционально откликнуться на музыкальное произведение и выразить свое впечатление в пении, игре или пластике; продемонстрировать знания о различных видах музыки,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pacing w:before="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воспринимать учебный материал небольшого объема со слов учителя, умение внимательно слушать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Познавательные: </w:t>
            </w:r>
            <w:r w:rsidRPr="00E407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узнавать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 изученных произведений и их авторов; названия изученных жанров и форм музыки (</w:t>
            </w:r>
            <w:r w:rsidRPr="00E407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кант, кантата)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хоровом исполнении музыкальных произведений.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Чувство соприча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стности и гордо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сти за культурное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наследие своего народа. Гордость за свой народ.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Александр Невский.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Кантата (фрагменты). С. Прокофьев.</w:t>
            </w:r>
          </w:p>
          <w:p w:rsidR="00E407FB" w:rsidRPr="00E407FB" w:rsidRDefault="00E407FB" w:rsidP="00E407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Опера «Иван Сусанин».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М.И.Глинки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«Иван Сусанин». 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названия изученных произведений и их авторов, названия изученных жанров и форм музыки (опера), смысл понятий: хоровая сцена, певец, солист, ария. 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pacing w:before="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воспринимать учебный материал небольшого объема со слов учителя, умение внимательно слушать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Познавательные: </w:t>
            </w:r>
            <w:r w:rsidRPr="00E407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узнавать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 изученных произведений и их авторов; названия изученных жанров и форм музыки (</w:t>
            </w:r>
            <w:r w:rsidRPr="00E407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кант, кантата)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хоровом исполнении музыкальных произведений.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Чувство соприча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стности и гордо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сти за культурное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наследие своего народа. Гордость за свой народ.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Иван Сусанин.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 (фрагменты). М. Глинка.</w:t>
            </w:r>
          </w:p>
          <w:p w:rsidR="00E407FB" w:rsidRPr="00E407FB" w:rsidRDefault="00E407FB" w:rsidP="00E407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«День, полный событий» (4 ч.)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Музыка Э. Грига.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Утро.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Звучание окружающей жизни, природы, настроений, чувств и характера человека.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Выразительность и изобразительность в музыкальных произведениях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П.Чайковского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«Утренняя молитва» и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Э.Грига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«Утро».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Научатся: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пониматьсмысл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понятий: «композитор», «исполнитель», названия изученных произведений и их авторов; наиболее популярные в России музыкальные инструменты.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формировать </w:t>
            </w:r>
            <w:r w:rsidRPr="00E407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и удерживать учебную задачу.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вать общие приемы решения исполнительской задачи.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нировать и принимать различ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ные позиции во взаимодействии с коллективом.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Чувство соприча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стности и гордо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сти за культурное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наследие своего народа, уважи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культуре других народов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Фрагметы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из сюиты «Пер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Гюнт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». Грига: «Утро», «Заход солнца»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Вечерняя песня.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 Мусоргский, слова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Плещеева.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Портрет </w:t>
            </w: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музыке.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каждой интонации спрятан человек.</w:t>
            </w: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  названия изученных произведений и их авторов;  Уметь: продемонстрировать понимание интонационно-образной природы музыкального искусства, взаимосвязи выразительности и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передавать настроение музыки в пении, музыкально-пластическом движении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формулиро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 удерживать учебную задачу.</w:t>
            </w:r>
          </w:p>
          <w:p w:rsidR="00E407FB" w:rsidRPr="00E407FB" w:rsidRDefault="00E407FB" w:rsidP="00E407FB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  о музыкальном языке произведений.</w:t>
            </w:r>
          </w:p>
          <w:p w:rsidR="00E407FB" w:rsidRPr="00E407FB" w:rsidRDefault="00E407FB" w:rsidP="00E407FB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форму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лировать собственное мнение и позицию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Уметь  понятно, точно, корректно излагать свои мысли, эмоционально откликаться на музыкальное произведение и выражать свое впечатление.</w:t>
            </w:r>
          </w:p>
          <w:p w:rsidR="00E407FB" w:rsidRPr="00E407FB" w:rsidRDefault="00E407FB" w:rsidP="00E407FB">
            <w:pPr>
              <w:shd w:val="clear" w:color="auto" w:fill="FFFFFF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Болтунья.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Прокофьев, слова А.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Барто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Золушка.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Балет (фрагменты). С. Прокофьев.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Джульетта-девочка.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балета «Ромео и Джульетта». С.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Прокофьев.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детской. Игры и игрушки.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 и изобразительность в музыке. Интонационная выразительность. Детская тема в произведениях М.П. Мусоргского.</w:t>
            </w:r>
          </w:p>
          <w:p w:rsidR="00E407FB" w:rsidRPr="00E407FB" w:rsidRDefault="00E407FB" w:rsidP="00E407F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Научатся 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понимать 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музыкальная живопись. Уметь: 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владеть элементами алгоритма сочинения мелодии;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выполнять упражнения; </w:t>
            </w:r>
          </w:p>
          <w:p w:rsidR="00E407FB" w:rsidRPr="00E407FB" w:rsidRDefault="00E407FB" w:rsidP="00E407FB">
            <w:pPr>
              <w:shd w:val="clear" w:color="auto" w:fill="FFFFFF"/>
              <w:ind w:righ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 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музыкальная живопись.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Наблюдать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использованием музыки в жизни человека.</w:t>
            </w:r>
          </w:p>
          <w:p w:rsidR="00E407FB" w:rsidRPr="00E407FB" w:rsidRDefault="00E407FB" w:rsidP="00E407FB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Фрагменты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цикла «Детская»: «С няней», «С куклой» Слова и музы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М. Мусоргского.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Прогулка;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Тюильрийский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сад.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сюиты «Картинки с выставки». М. Мусоргский.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Детский альбом.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Пьесы.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Чайковский.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Коллективный проект: «Дети в искусстве».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576B78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Вечер. Обобщающий урок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речи композиторов (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С.Прокофьева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П.Чайковского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Э.Грига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М.Мусоргского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исполнять музыкальные произведения отдельных форм и жанров (пение, музыкально-пластическое движение),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учебные действия в качестве слушателя и исполнителя.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анализировать и соотносить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выразительные и изобразительные интонации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 Коммуникативные: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 в коллективном обсуждении учебной проблемы и анализе условий учебной задачи.</w:t>
            </w:r>
          </w:p>
          <w:p w:rsidR="00E407FB" w:rsidRPr="00E407FB" w:rsidRDefault="00E407FB" w:rsidP="00E407FB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отноше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ния к искусству, интереса к отдель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видам музы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кально-практичес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П.И. Чайковского, С.С. Прокофьева,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Э.Грига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 Мусоргского.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 xml:space="preserve">II 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(7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«О России петь – что стремиться в храм» (4 ч.)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576B78" w:rsidP="00576B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Радуйся Мария! Богородица Дева, радуйся!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Научатся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понимать образцы духовной музыки,  религиозные традиции.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узнавать изученные музыкальные произведения и называть имена их авторов, определять  и сравнивать характер, настроение и средства  музыкальной выразительности в музыкальных произведениях.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</w:t>
            </w:r>
            <w:proofErr w:type="gram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–р</w:t>
            </w:r>
            <w:proofErr w:type="gram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итмические движения)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Умение работать с учебно-методическим комплектом (учебник, творческая тетрадь), понимать  специальные слова, обозначающие звучание колокольных звонов.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совместной  деятельностью и координации деятельности с другими  её участниками.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онимание значение духовной музыки и колокольных звонов для русского человека, знакомство с национальными и историческими традициями и обычаями.</w:t>
            </w:r>
          </w:p>
          <w:p w:rsidR="00E407FB" w:rsidRPr="00E407FB" w:rsidRDefault="00E407FB" w:rsidP="00E407FB">
            <w:pPr>
              <w:shd w:val="clear" w:color="auto" w:fill="FFFFFF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Аве, Мария.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Шуберт, слова В. Скотта, пер. А. Пле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щеева.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Прелюдия № 1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мажор.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</w:t>
            </w:r>
            <w:r w:rsidRPr="00E407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Pr="00E407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тома «Хорошо темпе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рированного клавира». И.-С. Бах.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Богородице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Дево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радуйся, </w:t>
            </w:r>
            <w:r w:rsidRPr="00E407F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6.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«Всенощного бде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ния». С. Рахманинов.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Групповой проект «Мама в искусстве».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Древнейшая </w:t>
            </w: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песнь материнства.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Интонационно-образная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природа музыкального искусства. Духовная музыка в творчестве композиторов. Образ матери в музыке, поэзии, изобразительном искусстве.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Научатся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понимать 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образцы духовной музыки,  религиозные традиции.</w:t>
            </w:r>
          </w:p>
          <w:p w:rsidR="00E407FB" w:rsidRPr="00E407FB" w:rsidRDefault="00E407FB" w:rsidP="00E407FB">
            <w:pPr>
              <w:shd w:val="clear" w:color="auto" w:fill="FFFFFF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приобретение 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познание разнообразных  сторон жизни   русского  человека, его религиозных убеждений и</w:t>
            </w:r>
            <w:r w:rsidRPr="00E407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традиций, через музыкально-художественные образы.</w:t>
            </w:r>
          </w:p>
          <w:p w:rsidR="00E407FB" w:rsidRPr="00E407FB" w:rsidRDefault="00E407FB" w:rsidP="00E407FB">
            <w:pPr>
              <w:shd w:val="clear" w:color="auto" w:fill="FFFFFF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учебного сотрудничества внутри класса, работа в группах и всем классом.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уважительного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отношения к исто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рии и культуре.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Тропарь </w:t>
            </w: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Владимирской иконе Божией Матери.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Вербное Воскресение. </w:t>
            </w:r>
          </w:p>
          <w:p w:rsidR="00E407FB" w:rsidRPr="00576B78" w:rsidRDefault="00576B78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76B78">
              <w:rPr>
                <w:rFonts w:ascii="Times New Roman" w:eastAsia="Times New Roman" w:hAnsi="Times New Roman" w:cs="Times New Roman"/>
                <w:b/>
                <w:lang w:eastAsia="ru-RU"/>
              </w:rPr>
              <w:t>Вербочки</w:t>
            </w:r>
            <w:proofErr w:type="spellEnd"/>
            <w:r w:rsidRPr="00576B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Духовная музыка в творчестве композиторов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Народные музыкальные традиции Отечества. Духовная музыка в творчестве композиторов. Образ праздника в искусстве. Вербное воскресенье.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образцы духовной музыки, народные  музыкальные традиции родного края,  религиозные традиции.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вать и удерживать учебную задачу, выполнять учебные </w:t>
            </w:r>
            <w:r w:rsidRPr="00E407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действия в качестве слушателя.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</w:t>
            </w:r>
            <w:proofErr w:type="gram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интонационно осмысленно исполнять сочинения разных жанров и стилей;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передавать в исполнении характер народных и духовных песнопений;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Коммуникативные: 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аргумен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тировать свою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позицию.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shd w:val="clear" w:color="auto" w:fill="FFFFFF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Ценить отечественные, народные музыкальные традиции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Мама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 вокально-инструментального цикла «Земля». В.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Гаврилин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слова В. Шульгиной.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Осанна.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Хор из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рок-оперы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«Иисус Христос — суперзвез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да». Э.-Л.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Уэббер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Вербочки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А. Гречанинов, стихи А. Блока;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Вербочки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 Глиэр, стихи А. Блока.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576B78" w:rsidP="00576B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Святые земли Русской.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 и профессиональная музыка. Духовная музыка в творчестве композиторов. Святые земли Русской.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понимать: смысл понятий: величание, молитва; Уметь: демонстрировать знания о различных видах музыки; </w:t>
            </w:r>
          </w:p>
          <w:p w:rsidR="00E407FB" w:rsidRPr="00E407FB" w:rsidRDefault="00E407FB" w:rsidP="00E407FB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и удерживать учебную задачу.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понимать смысл понятий: </w:t>
            </w:r>
            <w:r w:rsidRPr="00E407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величание, молитва;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Уметь: демонстрировать знания о различных видах музыки; </w:t>
            </w:r>
          </w:p>
          <w:p w:rsidR="00E407FB" w:rsidRPr="00E407FB" w:rsidRDefault="00E407FB" w:rsidP="00E407FB">
            <w:pPr>
              <w:shd w:val="clear" w:color="auto" w:fill="FFFFFF"/>
              <w:ind w:right="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лировать собственное мнение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позицию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Оценивать собственную музыкально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ворческую деятельность</w:t>
            </w:r>
          </w:p>
          <w:p w:rsidR="00E407FB" w:rsidRPr="00E407FB" w:rsidRDefault="00E407FB" w:rsidP="00E407FB">
            <w:pPr>
              <w:shd w:val="clear" w:color="auto" w:fill="FFFFFF"/>
              <w:spacing w:line="288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«Рождественская песенка» - </w:t>
            </w:r>
            <w:proofErr w:type="spell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П.Синявский</w:t>
            </w:r>
            <w:proofErr w:type="spellEnd"/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Рождественские песни: «Добрый тебе вечер»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«Рождественское чудо»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«Тихая ночь»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«Гори, гори ясно, чтобы не погасло!» (4 ч.)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Настрою гусли на старинный лад.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и поэтический фольклор России. Народные музыкальные традиции Отечества. Наблюдение народного творчества. Былины.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проявлять интерес к отдельным группам музыкальных инструментов  (гусли); охотно участвовать в коллективной творческой деятельности при воплощении различных музыкальных образов;</w:t>
            </w:r>
          </w:p>
          <w:p w:rsidR="00E407FB" w:rsidRPr="00E407FB" w:rsidRDefault="00E407FB" w:rsidP="00E407FB">
            <w:pPr>
              <w:shd w:val="clear" w:color="auto" w:fill="FFFFFF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действия в соответствии с по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ставленной задачей и усло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виями ее реализации.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жанры народных песен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лясовые, их характерные особенности;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определять на слух звучание народных инструментов;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сотрудничеств, работа в группах и в сотрудничестве с учителем.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Наблюдать</w:t>
            </w:r>
            <w:r w:rsidRPr="00E407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 использованием музыки в жизни человека,</w:t>
            </w:r>
          </w:p>
          <w:p w:rsidR="00E407FB" w:rsidRPr="00E407FB" w:rsidRDefault="00E407FB" w:rsidP="00E407FB">
            <w:pPr>
              <w:shd w:val="clear" w:color="auto" w:fill="FFFFFF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Былина о Добрыне Никитиче.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Обработка. Н. А. Римского-Корсакова.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576B78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Певцы русской старины. </w:t>
            </w:r>
            <w:r w:rsidR="00E407FB"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Были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о Садко и Морском царе.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и поэтический фольклор России. Народные музыкальные традиции Отечества. Наблюдение народного творчества. Былины.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Научатся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понимать: различные виды музыки (былина), музыкальные инструменты (гусли); былинный напев, распевы.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Уметь: проявлять интерес к отдельным группам музыкальных инструментов  (гусли);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действия в соответствии с по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ставленной задачей и усло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виями ее реализации.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передавать настроение музыки в пластическом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движении, пении, давать определения общего характера музыки.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общаться и взаимодействовать в процессе ансамблевого и коллективного воплощения  различных образов русского фольклора.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Выражать свое эмоциональное отношение к музыкальным образам исторического прошлого в слове, рисунке, пении и др.</w:t>
            </w:r>
          </w:p>
          <w:p w:rsidR="00E407FB" w:rsidRPr="00E407FB" w:rsidRDefault="00E407FB" w:rsidP="00E407FB">
            <w:pPr>
              <w:shd w:val="clear" w:color="auto" w:fill="FFFFFF"/>
              <w:ind w:right="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Былина о Добрыне Никитиче.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Обработка. Н. А. Римского-Корсакова.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Садко и Морской царь.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Русская былина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(Печорская ста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рина).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Песни Садко; </w:t>
            </w:r>
            <w:r w:rsidRPr="00E407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хор </w:t>
            </w: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«Высота ли, высота».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оперы «Садко». Н. Римский-Корсаков.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78" w:rsidRPr="00E407FB" w:rsidRDefault="00576B78" w:rsidP="00576B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Звучащие картины. Прощание с Масленицей.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и поэтический фольклор России.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 и профессиональная музыка.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Певцы – гусляры. Образы былинных сказителей, народные традиции и обряды в музыке русских композиторов (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М.Глинки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Н.Римского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-Корсакова).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изученные музыкальные произведения и называть имена их авторов,   смысл понятий: певец – сказитель, меццо-сопрано.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вывать практическую задачу в познавательную.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осуществлять опыт сочинения мелодий, песенок, пластических и инструментальных импровизаций на тексты народных песенок – </w:t>
            </w:r>
            <w:proofErr w:type="spell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попевок</w:t>
            </w:r>
            <w:proofErr w:type="spell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общаться и взаимодействовать в процессе ансамблевого и коллективного воплощения различных образов русского фольклора. </w:t>
            </w:r>
            <w:proofErr w:type="gramEnd"/>
          </w:p>
          <w:p w:rsidR="00E407FB" w:rsidRPr="00E407FB" w:rsidRDefault="00E407FB" w:rsidP="00E407FB">
            <w:pPr>
              <w:shd w:val="clear" w:color="auto" w:fill="FFFFFF"/>
              <w:ind w:right="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Получения эстетического наслаждения от восприятия музыки, от общения с миром искусства.</w:t>
            </w:r>
          </w:p>
          <w:p w:rsidR="00E407FB" w:rsidRPr="00E407FB" w:rsidRDefault="00E407FB" w:rsidP="00E407FB">
            <w:pPr>
              <w:shd w:val="clear" w:color="auto" w:fill="FFFFFF"/>
              <w:ind w:right="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Песни Баяна.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оперы «Руслан и Людмила». М. Глинка.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 песня Леля из оперы «Снегурочка» Римского – Корсакова.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часов)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576B78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Обобщающий урок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Музыкальный и поэтический фольклор России: обряды. Народная и профессиональная музыка. Народные традиции и обряды в музыке русского  композитора 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Н.Римского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-Корсакова.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 названия изученных произведений и их авторов, смысл понятий: музыка в народном стиле; народные музыкальные традиции родного края (праздники и обряды);  </w:t>
            </w:r>
          </w:p>
          <w:p w:rsidR="00E407FB" w:rsidRPr="00E407FB" w:rsidRDefault="00E407FB" w:rsidP="00E407FB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вывать практическую задачу в познавательную.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выявлять  особенности  мелодического  рисунка,  ритмичного  движения,  темпа,  тембровых  красок  инструментов,  гармонии,  принципов  развитии  формы.  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lastRenderedPageBreak/>
              <w:t xml:space="preserve">Коммуникативные: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общаться и взаимодействовать в процессе ансамблевого и коллективного воплощения различных образов русского фольклора. 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lastRenderedPageBreak/>
              <w:t>Наблюдать</w:t>
            </w:r>
            <w:r w:rsidRPr="00E407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 использованием музыки в жизни человека.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Хор </w:t>
            </w: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«Проводы Масленицы».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пролога к опере «Снегурочка». Н. Римский-Корсаков.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Веснянки.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Русские, украинские народные песни.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«В музыкальном театре» (6 ч.)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Опера Н.А. Римского – Корсакова «Руслан и Людмила».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Музыкальные темы-характеристики главных героев. Интонационно-образное развитие в опере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М.Глинки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«Руслан и Людмила».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названия изучаемых жанров  и форм музыки (рондо), названия изученных произведений и их авторов; смысл понятий: контраст, ария, каватина, увертюра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речь для регуляции своего дей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сюжеты литературных произведений положенных в основу знакомых опер.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формирования отношения к творчеству и искусству как созиданию красоты.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взаимодействовать с коллективом.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моционально откликаться и выражать своё отноше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 героям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оперы.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Руслан и Людмила.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 (фрагменты). М. Глинка.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Групповой проект «Сказки и легенды в искусстве».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Опера К.В. Глюка «Орфей и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Эвридика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К. Глюка «Орфей и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Эвридика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названия изучаемых жанров,  смысл понятий – хор, солист, опера, контраст; названия изученных произведений и их авторов. 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речь для регуляции своего дей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ствия.</w:t>
            </w:r>
          </w:p>
          <w:p w:rsidR="00E407FB" w:rsidRPr="00E407FB" w:rsidRDefault="00E407FB" w:rsidP="00E407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выявлять особенности развития музыкальных образов. Определять музыкальные и речевые интонации.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участвовать в ролевых играх, в сценическом воплощении отдельных фрагментов оперы.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моционально откликаться и выражать своё отноше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к героям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оперы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Орфей и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Эвридика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 (фрагменты). К.-В. Глюк.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Опера Н.А. Римского – </w:t>
            </w: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Корсакова «Снегурочка». Волшебное дитя природы.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Интонация как внутренне озвученное состояние,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выражение эмоций и отражений мыслей. Музыкальное развитие в сопоставлении и столкновении человеческих чувств, тем, художественных образов.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Музыкальные темы-характеристики главных героев. Интонационно-образное развитие в опере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Н.Римского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-Корсакова «Снегурочка» и во вступлении к опере «Садко» «Океан – море синее».</w:t>
            </w:r>
          </w:p>
          <w:p w:rsidR="00E407FB" w:rsidRPr="00E407FB" w:rsidRDefault="00E407FB" w:rsidP="00E407F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Научатся: </w:t>
            </w:r>
            <w:r w:rsidRPr="00E407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выражать художественно-</w:t>
            </w:r>
            <w:r w:rsidRPr="00E407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рассказывать сюжет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литературного произведения, положенного в основу муз</w:t>
            </w:r>
            <w:proofErr w:type="gram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роизведения, оценивать собственную музыкально – творческую деятельность.</w:t>
            </w:r>
          </w:p>
          <w:p w:rsidR="00E407FB" w:rsidRPr="00E407FB" w:rsidRDefault="00E407FB" w:rsidP="00E407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выявлять особенности развития музыкальных образов. Определять музыкальные и речевые интонации.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участвовать в коллективной работе.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воспри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ятия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произведений искусства, интере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 к отдельным видам музыкаль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но-практической деятельности.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Снегурочка.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(фрагменты). Н. Римский-Корсаков.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270FB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Океан – море синее.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Контраст.</w:t>
            </w:r>
          </w:p>
          <w:p w:rsidR="00E407FB" w:rsidRPr="00E407FB" w:rsidRDefault="00E407FB" w:rsidP="00E407F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применять установленные правила.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участвовать в коллективной работе.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воспри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ятия произведений искусства, интере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 к отдельным видам музыкаль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но-практической деятельности.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Океан </w:t>
            </w:r>
            <w:r w:rsidRPr="00E407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— </w:t>
            </w: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море синее.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Вступление к опере «Садко». И. Римский-Корсаков.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Балет «Спящая красавица» П.И. Чайковского.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  <w:t>Научатся:</w:t>
            </w:r>
            <w:r w:rsidRPr="00E407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слушателей; 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исполнять музыкальные произведения отдельных форм и жанров (пение, музыкально-пластическое движение).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анализировать и соотносить выразительные и изобразительные интонации, музыкальные темы в их взаимосвязи и взаимодействии;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передачи музыкальных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впечатлений на основе приобретенных знаний;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-эмоционально откликаться и выражать свое отношение к музыкальным образам оперы и балета;</w:t>
            </w:r>
          </w:p>
          <w:p w:rsidR="00E407FB" w:rsidRPr="00E407FB" w:rsidRDefault="00E407FB" w:rsidP="00E407FB">
            <w:pPr>
              <w:shd w:val="clear" w:color="auto" w:fill="FFFFFF"/>
              <w:ind w:righ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на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строение других людей, их эмо</w:t>
            </w:r>
            <w:r w:rsidRPr="00E407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от восприятия музыки.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воспри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ятия произведений искусства, интере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 к отдельным видам музыкаль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но-практической деятельности.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Спящая красавица.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Балет (фрагменты). П. Чайковский.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В современных ритмах: мюзикл.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использовать свои знания.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передачи музыкальных впечатлений на основе приобретенных знаний;</w:t>
            </w:r>
          </w:p>
          <w:p w:rsidR="00E407FB" w:rsidRPr="00E407FB" w:rsidRDefault="00E407FB" w:rsidP="00E407FB">
            <w:pPr>
              <w:shd w:val="clear" w:color="auto" w:fill="FFFFFF"/>
              <w:ind w:righ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формирования отношения к творчеству и искусству как созиданию красоты. </w:t>
            </w: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на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строение других людей, их эмо</w:t>
            </w:r>
            <w:r w:rsidRPr="00E407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от восприятия музыки.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 откликаться и выражать свое отношение к музыкальным образам оперы и балета;</w:t>
            </w:r>
          </w:p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Звуки музыки.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Роджерс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русский текст М.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Цейтлиной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Волк и семеро козлят на новый лад.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Мюзикл. А. Рыб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ников, сценарий Ю.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Энтина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«В концертном зале» (6 ч.)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Музыкальное состязание - концерт.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виды музыки: инструментальная.  Концерт. Композитор – исполнитель – слушатель. Жанр инструментального концерта.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 смысл понятий: композитор – исполнитель – слушатель вариационное развитие. 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Уметь: передавать собственные музыкальные впечатления с помощью различных видов музыкально-творческой деятельности,  выступать в роли слушателей, узнавать изученные музыкальные сочинения, называть их авторов.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  <w:t>Регулятивные:</w:t>
            </w:r>
            <w:r w:rsidRPr="00E407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рефлексия полученных знаний о названиях музыкальных инструментов и их голосах.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узнавать тембры инструментов симфонического оркестра, сравнивать характер, настроение и средства выразительности в музыкальных произведениях</w:t>
            </w:r>
          </w:p>
          <w:p w:rsidR="00E407FB" w:rsidRPr="00E407FB" w:rsidRDefault="00E407FB" w:rsidP="00E407FB">
            <w:pPr>
              <w:shd w:val="clear" w:color="auto" w:fill="FFFFFF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lastRenderedPageBreak/>
              <w:t xml:space="preserve">Коммуникативные: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аргумен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тировать свою позицию и координировать ее с позициями партнеров в сотрудничестве при выработке общего реше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ния в совместной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воспри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ятия произведений искусства, интере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 к отдельным видам музыкаль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но-практической деятельности.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Концерт № 1 для фортепиано с оркестром.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часть (фрагмент). П. Чайковский.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«Веснянка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народная песня.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Групповой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«Музыкальные инструменты симфонического оркестра».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Музыкальные духовые инструменты.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инструменты.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Тембровая окраска музыкальных инструментов и их выразительные возможности. Выразительные возможности флейты.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узнавать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музыкальные инструменты симфонического оркестра, смысл понятий: партитура, симфоническая сказка, музыкальная  тема, взаимодействие тем.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  <w:t>Регулятивные:</w:t>
            </w:r>
            <w:r w:rsidRPr="00E407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рефлексия полученных знаний о названиях музыкальных инструментов и их голосах.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уз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навать тембры инструментов симфонического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оркестра,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  <w:r w:rsidRPr="00E407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407FB" w:rsidRPr="00E407FB" w:rsidRDefault="00E407FB" w:rsidP="00E407FB">
            <w:pPr>
              <w:shd w:val="clear" w:color="auto" w:fill="FFFFFF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аргумен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тировать свою позицию.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воспри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ятия произведений искусства, интере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 к отдельным видам музыкаль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но-практической деятельности.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Шутка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 Сюиты № 2 для оркестра. И.-С. Бах. </w:t>
            </w: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Мелодия.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оперы «Орфей и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Эвридика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 К.-В. Глюк.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Волшебный смычок,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норвежская народная песня;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Скрип</w:t>
            </w: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softHyphen/>
              <w:t xml:space="preserve">ка.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 Бойко, слова И. Михайлова.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Музыкальные струнно – смычковые инструменты.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музыкальных впечатлений за 3   четверть.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инструменты.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Тембровая окраска музыкальных инструментов и их выразительные возможности. Выразительные возможности скрипки. Выдающиеся скрипичные мастера и исполнители.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изученные музыкальные сочинения, называть их авторов; смысл понятий: скрипач, виртуоз. Уметь: демонстрировать знания о музыкальных инструментах (скрипка);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выполнять творческие задания в тетради.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выявлять выразительные и изобразительные особенности музыки и их взаимодействии;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назвать тембры инструментов симфонического оркестра.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аргумен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тировать свою позицию и ко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ординировать ее с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позициями партнеров в сотрудничестве при выработке общего реше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ния в совместной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воспри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ятия произведений искусства, интере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 к отдельным видам музыкаль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но-практической деятельности.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«Волшебный смычок» - норвежская народная песня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Мелодия.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Чайковский.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Каприс </w:t>
            </w:r>
            <w:r w:rsidRPr="00E407F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№ 24.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 Паганини.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IV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E4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часов)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Сюита Э. Грига «Пер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Гюнт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маршевость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Контрастные образы сюиты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Э.Грига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«Пер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Гюнт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E407FB" w:rsidRPr="00E407FB" w:rsidRDefault="00E407FB" w:rsidP="00E407F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Научатся: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собственные музыкальные впечатления с помощью различных видов музыкально-творческой деятельности,  выступать в роли слушателей,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узнавать изученные музыкальные сочинения, называть их авторов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применять установленные правила.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обобщать характеристику музыкальных произведений, воспринимать художественные образы классической музыки, расширять словарный запас,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общаться в коллективе.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воспри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ятия произведений искусства, интере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 к отдельным видам музыкаль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но-практической деятельности.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Пер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Гюнт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; Сюита </w:t>
            </w:r>
            <w:r w:rsidRPr="00E407F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(фрагменты);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Сюита </w:t>
            </w:r>
            <w:r w:rsidRPr="00E407F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№ 2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(фрагменты). Э. Григ.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«Героическая симфония» Бетховена. Призыв к мужеству.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Симфония.  Формы построения музыки как обобщенное выражение художественно-образного содержания произведений.  Контрастные образы симфонии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Л.Бетховена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Музыкальная форма (трехчастная). Темы, сюжеты и образы музыки Бетховена.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Уметь: 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моделировать,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выделять, обобщенно фикси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узнавать изученные музыкальные сочинения и называть их авторов.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передавать свои музыкальные впечатления в устном речевом высказывании,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работа в творческих тетрадях.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воспри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ятия произведений искусства, интере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 к отдельным видам музыкаль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но-практической деятельности.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Симфония № 3 («Героическая»)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(фрагменты). Л. Бетховен.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Сурок.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Бетховен, русский текст Н.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Райского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Мир Бетховена.</w:t>
            </w:r>
          </w:p>
          <w:p w:rsidR="00E407FB" w:rsidRPr="00270FBB" w:rsidRDefault="00270FB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FBB">
              <w:rPr>
                <w:rFonts w:ascii="Times New Roman" w:eastAsia="Times New Roman" w:hAnsi="Times New Roman" w:cs="Times New Roman"/>
                <w:b/>
                <w:lang w:eastAsia="ru-RU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музыке; 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моделировать,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выделять, обобщенно фикси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передавать свои музыкальные впечатления в устном речевом высказывании.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эмоцио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нального воспри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ятия произведений искусства, интере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 к отдельным видам музыкаль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но-практической деятельности.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Соната № 14 («Лунная»).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часть (фрагмент). Л. Бет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ховен.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Контрданс; К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Элизе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; Весело. Грустно.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 Бетховен.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16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VII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«Чтоб музыкантом быть, так надобно уменье» (7 ч.)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270F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Чудо музыка.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 – слушатель.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Джаз – музыка ХХ века. Известные джазовые музыканты-исполнители. Музыка – источник вдохновения и радости.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Научатся: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понимать творчество отечественных и зарубежных композиторов, знакомство с джазовой музыкой, ее специфические особенности, известных джазовых исполнителей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мена их авторов.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общие приемы решения задач.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различные виды музыки (вокальной, инструментальной;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сольной</w:t>
            </w:r>
            <w:proofErr w:type="gram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хоровой, оркестровой);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слушать своего собеседника.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онимание интонационно-образной природы музыкального искусства, взаимосвязи выразительности и изобразительности в музыке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Мелодия.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Чайковский.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Острый ритм.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Дж. Гершвин, слова А. Гершвина, рус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ский текст В. Струкова; </w:t>
            </w:r>
            <w:r w:rsidRPr="00E407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Колыбельная Клары. 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оперы «Порги и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Бесс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 Дж. Гершвин.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Творческий проект «Концерт «Я и искусство».</w:t>
            </w: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B" w:rsidRDefault="00270FB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Острый ритм – джаза звуки</w:t>
            </w:r>
            <w:r w:rsidRPr="00E407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E407FB" w:rsidRPr="00E407FB" w:rsidRDefault="00E407FB" w:rsidP="00270F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Музыкальная речь как сочинения композиторов,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передача информации, выраженной в звуках. Сходство и различие музыкальной речи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Г.Свиридова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С.Прокофьева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Э.Грига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М.Мусоргского</w:t>
            </w:r>
            <w:proofErr w:type="spell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pacing w:before="6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lastRenderedPageBreak/>
              <w:t xml:space="preserve">Научатся: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понимать смысл понятий: «композитор» -  «исполнитель» - «слушатель»;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названия изученных произведений и их авторов и  исполнителей; 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Проявлять интерес к отдельным группам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музыкальных инструментов;  называть имена выдающихся композиторов и исполнителей разных стран мира.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применять установленные правила в плани</w:t>
            </w:r>
            <w:r w:rsidRPr="00E407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ровании способа решения. </w:t>
            </w: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различные виды музыки (вокальной, инструментальной;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сольной, хоровой, оркестровой).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Коммуникативные: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участвовать в коллективной, ансамблевой и соль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певческой деятельности.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роявлять стойкий интерес к занятиям музыкальным творчеством.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Шествие солнца.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С. Прокофьев.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Мелодия.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П. Чайковский.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Г.Свиридов</w:t>
            </w:r>
            <w:proofErr w:type="spell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«Весна», «Тройка», «Снег идет»;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B" w:rsidRPr="00E407FB" w:rsidRDefault="00270FBB" w:rsidP="00270F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Мир  С.С.  Прокофьева.</w:t>
            </w:r>
          </w:p>
          <w:p w:rsidR="00270FBB" w:rsidRDefault="00270FB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07FB" w:rsidRPr="00E407FB" w:rsidRDefault="00E407FB" w:rsidP="00270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</w:t>
            </w:r>
            <w:proofErr w:type="spell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Э.Грига</w:t>
            </w:r>
            <w:proofErr w:type="spell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П.Чайковского</w:t>
            </w:r>
            <w:proofErr w:type="spell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понимать  выразительность и изобразительность музыкальной интонации.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Уметь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); охотно участвовать в коллективной творческой деятельности при воплощении различных музыкальных образов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формировать приемы мыслительной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деятельности.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узнавать изученные музыкальные сочинения и называть их автора;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- называть и объяснять основные термины и понятия музыкального искусства;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анализировать художественно-образное содержание, музыкальный язык произведений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мирового музыкального искусства.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Коммуникативные: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олучения эстетического наслаждения от восприятия музыки, от общения с миром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Утро.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сюиты «Пер </w:t>
            </w:r>
            <w:proofErr w:type="spellStart"/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Гюнт</w:t>
            </w:r>
            <w:proofErr w:type="spellEnd"/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». Э. Григ.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Весна; Осень; Тройка.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Из Музыкальных иллюстраций к повести А. Пушкина «Метель». Г. Свиридов.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Снег идет.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Из Маленькой кантаты. Г. Свиридов, стихи Б. Пастернака.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Запевка. </w:t>
            </w:r>
            <w:r w:rsidRPr="00E407F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Т.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Свиридов, стихи И. Северянина.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B" w:rsidRDefault="00270FB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Певцы родной природы.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lang w:eastAsia="ru-RU"/>
              </w:rPr>
              <w:t>Прославим радость на земле. Радость к солнцу нас зовет.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Музыка – источник вдохновения и радости.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lastRenderedPageBreak/>
              <w:t xml:space="preserve">Научатся: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вносить необ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ходимые дополнения и изме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 в план и способ дейст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вия в случае расхождения эта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лона, реального действия и ре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зультата.</w:t>
            </w:r>
          </w:p>
          <w:p w:rsidR="00E407FB" w:rsidRPr="00E563E7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563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сравнивать музыкальные произведения разных жанров и стилей.</w:t>
            </w:r>
          </w:p>
          <w:p w:rsidR="00E407FB" w:rsidRPr="00E407FB" w:rsidRDefault="00E407FB" w:rsidP="00E407FB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умение работать в коллективе.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Получение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эстетического наслаждения от восприятия музыки, от общения с миром искусства.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Слава солнцу, слава миру!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Канон. В.-А. Моцарт.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Симфония </w:t>
            </w:r>
            <w:r w:rsidRPr="00E407F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40.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Финал. В.-А. Моцарт.</w:t>
            </w:r>
          </w:p>
          <w:p w:rsidR="00E407FB" w:rsidRPr="00E407FB" w:rsidRDefault="00E407FB" w:rsidP="00E40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Симфония </w:t>
            </w:r>
            <w:r w:rsidRPr="00E407F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9.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Финал. Л.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Бетховен.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Мы дружим с музыкой. </w:t>
            </w:r>
            <w:r w:rsidRPr="00E407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И. Гайдн, русский текст П. Синявского</w:t>
            </w:r>
            <w:r w:rsidRPr="00E40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FB" w:rsidRPr="00E407FB" w:rsidTr="00E40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Обобщающий урок</w:t>
            </w:r>
            <w:r w:rsidR="00270F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по темам года. 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Разнообразие музыкальных жанров. </w:t>
            </w:r>
          </w:p>
          <w:p w:rsidR="00E407FB" w:rsidRPr="00E407FB" w:rsidRDefault="00E407FB" w:rsidP="00E407F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Использование композиторами средств музыкальной выразительности.</w:t>
            </w:r>
          </w:p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Научатся: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елать самостоятельный разбор музыкальных произведений (характер, средства музыкальной выразительности). </w:t>
            </w:r>
            <w:proofErr w:type="gramStart"/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Исполнять различные  по характеру музыкальные произведения во время вокально-хоровой работы, петь легко, напевно не форсируя звук).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 xml:space="preserve">Регулятивные: 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вносить необ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ходимые дополнения и изме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 в план и способ дейст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вия в случае расхождения эта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лона, реального действия и ре</w:t>
            </w:r>
            <w:r w:rsidRPr="00E407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зультата.</w:t>
            </w:r>
          </w:p>
          <w:p w:rsidR="00E407FB" w:rsidRPr="00E407FB" w:rsidRDefault="00E407FB" w:rsidP="00E40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узнавать изученные музыкальные сочинения и их авторов, сравнивать музыкальные произведения разных жанров и стилей.</w:t>
            </w:r>
          </w:p>
          <w:p w:rsidR="00E407FB" w:rsidRPr="00E407FB" w:rsidRDefault="00E407FB" w:rsidP="00E407FB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коллективе.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407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 и песни по выбору </w:t>
            </w:r>
            <w:proofErr w:type="gramStart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4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B" w:rsidRPr="00E407FB" w:rsidRDefault="00E407FB" w:rsidP="00E40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230F" w:rsidRDefault="00C7230F"/>
    <w:sectPr w:rsidR="00C7230F" w:rsidSect="009C3914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CE" w:rsidRDefault="00F63CCE" w:rsidP="009C3914">
      <w:pPr>
        <w:spacing w:after="0" w:line="240" w:lineRule="auto"/>
      </w:pPr>
      <w:r>
        <w:separator/>
      </w:r>
    </w:p>
  </w:endnote>
  <w:endnote w:type="continuationSeparator" w:id="0">
    <w:p w:rsidR="00F63CCE" w:rsidRDefault="00F63CCE" w:rsidP="009C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13175"/>
      <w:docPartObj>
        <w:docPartGallery w:val="Page Numbers (Bottom of Page)"/>
        <w:docPartUnique/>
      </w:docPartObj>
    </w:sdtPr>
    <w:sdtEndPr/>
    <w:sdtContent>
      <w:p w:rsidR="00A33887" w:rsidRDefault="00A3388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47">
          <w:rPr>
            <w:noProof/>
          </w:rPr>
          <w:t>25</w:t>
        </w:r>
        <w:r>
          <w:fldChar w:fldCharType="end"/>
        </w:r>
      </w:p>
    </w:sdtContent>
  </w:sdt>
  <w:p w:rsidR="00A33887" w:rsidRDefault="00A338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CE" w:rsidRDefault="00F63CCE" w:rsidP="009C3914">
      <w:pPr>
        <w:spacing w:after="0" w:line="240" w:lineRule="auto"/>
      </w:pPr>
      <w:r>
        <w:separator/>
      </w:r>
    </w:p>
  </w:footnote>
  <w:footnote w:type="continuationSeparator" w:id="0">
    <w:p w:rsidR="00F63CCE" w:rsidRDefault="00F63CCE" w:rsidP="009C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A7"/>
    <w:multiLevelType w:val="hybridMultilevel"/>
    <w:tmpl w:val="3B56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29E0"/>
    <w:multiLevelType w:val="hybridMultilevel"/>
    <w:tmpl w:val="6A86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C9D"/>
    <w:multiLevelType w:val="hybridMultilevel"/>
    <w:tmpl w:val="578042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6EC33CB"/>
    <w:multiLevelType w:val="hybridMultilevel"/>
    <w:tmpl w:val="74020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64F88"/>
    <w:multiLevelType w:val="hybridMultilevel"/>
    <w:tmpl w:val="23BE7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9172AE"/>
    <w:multiLevelType w:val="hybridMultilevel"/>
    <w:tmpl w:val="8368D0EE"/>
    <w:lvl w:ilvl="0" w:tplc="B54CC0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11D2623D"/>
    <w:multiLevelType w:val="hybridMultilevel"/>
    <w:tmpl w:val="EE3C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558AE"/>
    <w:multiLevelType w:val="hybridMultilevel"/>
    <w:tmpl w:val="BF56B9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067C"/>
    <w:multiLevelType w:val="hybridMultilevel"/>
    <w:tmpl w:val="B5CE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AF52CC"/>
    <w:multiLevelType w:val="hybridMultilevel"/>
    <w:tmpl w:val="9B0CA7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4F276AA"/>
    <w:multiLevelType w:val="hybridMultilevel"/>
    <w:tmpl w:val="392CDE00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3">
    <w:nsid w:val="3A1878D5"/>
    <w:multiLevelType w:val="hybridMultilevel"/>
    <w:tmpl w:val="0DE4448A"/>
    <w:lvl w:ilvl="0" w:tplc="E7C63FBA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E70FB"/>
    <w:multiLevelType w:val="hybridMultilevel"/>
    <w:tmpl w:val="40AE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62EEC"/>
    <w:multiLevelType w:val="hybridMultilevel"/>
    <w:tmpl w:val="87FC595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59585B6B"/>
    <w:multiLevelType w:val="hybridMultilevel"/>
    <w:tmpl w:val="D66EC4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F244B"/>
    <w:multiLevelType w:val="hybridMultilevel"/>
    <w:tmpl w:val="F33E3E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CB80E0E"/>
    <w:multiLevelType w:val="hybridMultilevel"/>
    <w:tmpl w:val="09BCF2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9B6337"/>
    <w:multiLevelType w:val="hybridMultilevel"/>
    <w:tmpl w:val="15B0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91E6A"/>
    <w:multiLevelType w:val="hybridMultilevel"/>
    <w:tmpl w:val="6AB62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C5960"/>
    <w:multiLevelType w:val="hybridMultilevel"/>
    <w:tmpl w:val="F5A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28"/>
  </w:num>
  <w:num w:numId="5">
    <w:abstractNumId w:val="22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27"/>
  </w:num>
  <w:num w:numId="15">
    <w:abstractNumId w:val="26"/>
  </w:num>
  <w:num w:numId="16">
    <w:abstractNumId w:val="4"/>
  </w:num>
  <w:num w:numId="17">
    <w:abstractNumId w:val="25"/>
  </w:num>
  <w:num w:numId="18">
    <w:abstractNumId w:val="24"/>
  </w:num>
  <w:num w:numId="19">
    <w:abstractNumId w:val="20"/>
  </w:num>
  <w:num w:numId="20">
    <w:abstractNumId w:val="21"/>
  </w:num>
  <w:num w:numId="21">
    <w:abstractNumId w:val="11"/>
  </w:num>
  <w:num w:numId="22">
    <w:abstractNumId w:val="19"/>
  </w:num>
  <w:num w:numId="23">
    <w:abstractNumId w:val="15"/>
  </w:num>
  <w:num w:numId="24">
    <w:abstractNumId w:val="16"/>
  </w:num>
  <w:num w:numId="25">
    <w:abstractNumId w:val="9"/>
  </w:num>
  <w:num w:numId="26">
    <w:abstractNumId w:val="18"/>
  </w:num>
  <w:num w:numId="27">
    <w:abstractNumId w:val="2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2C"/>
    <w:rsid w:val="000C1292"/>
    <w:rsid w:val="00270FBB"/>
    <w:rsid w:val="00576B78"/>
    <w:rsid w:val="00612E2C"/>
    <w:rsid w:val="009C3914"/>
    <w:rsid w:val="00A33887"/>
    <w:rsid w:val="00AD1847"/>
    <w:rsid w:val="00C7230F"/>
    <w:rsid w:val="00C8177D"/>
    <w:rsid w:val="00E407FB"/>
    <w:rsid w:val="00E563E7"/>
    <w:rsid w:val="00F63CCE"/>
    <w:rsid w:val="00F70D2F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7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7FB"/>
    <w:rPr>
      <w:rFonts w:ascii="Times New Roman" w:eastAsia="Times New Roman" w:hAnsi="Times New Roman" w:cs="Times New Roman"/>
      <w:b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407FB"/>
  </w:style>
  <w:style w:type="character" w:styleId="a3">
    <w:name w:val="Hyperlink"/>
    <w:uiPriority w:val="99"/>
    <w:semiHidden/>
    <w:unhideWhenUsed/>
    <w:rsid w:val="00E407FB"/>
    <w:rPr>
      <w:color w:val="0000FF"/>
      <w:u w:val="single"/>
    </w:rPr>
  </w:style>
  <w:style w:type="paragraph" w:styleId="a4">
    <w:name w:val="Title"/>
    <w:basedOn w:val="a"/>
    <w:link w:val="a5"/>
    <w:qFormat/>
    <w:rsid w:val="00E40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E407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407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407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E4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7F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E40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407F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C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3914"/>
  </w:style>
  <w:style w:type="paragraph" w:styleId="af">
    <w:name w:val="footer"/>
    <w:basedOn w:val="a"/>
    <w:link w:val="af0"/>
    <w:uiPriority w:val="99"/>
    <w:unhideWhenUsed/>
    <w:rsid w:val="009C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3914"/>
  </w:style>
  <w:style w:type="table" w:customStyle="1" w:styleId="TableNormal">
    <w:name w:val="Table Normal"/>
    <w:uiPriority w:val="2"/>
    <w:semiHidden/>
    <w:unhideWhenUsed/>
    <w:qFormat/>
    <w:rsid w:val="00A33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7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7FB"/>
    <w:rPr>
      <w:rFonts w:ascii="Times New Roman" w:eastAsia="Times New Roman" w:hAnsi="Times New Roman" w:cs="Times New Roman"/>
      <w:b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407FB"/>
  </w:style>
  <w:style w:type="character" w:styleId="a3">
    <w:name w:val="Hyperlink"/>
    <w:uiPriority w:val="99"/>
    <w:semiHidden/>
    <w:unhideWhenUsed/>
    <w:rsid w:val="00E407FB"/>
    <w:rPr>
      <w:color w:val="0000FF"/>
      <w:u w:val="single"/>
    </w:rPr>
  </w:style>
  <w:style w:type="paragraph" w:styleId="a4">
    <w:name w:val="Title"/>
    <w:basedOn w:val="a"/>
    <w:link w:val="a5"/>
    <w:qFormat/>
    <w:rsid w:val="00E40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E407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407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407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E4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7F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E40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407F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C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3914"/>
  </w:style>
  <w:style w:type="paragraph" w:styleId="af">
    <w:name w:val="footer"/>
    <w:basedOn w:val="a"/>
    <w:link w:val="af0"/>
    <w:uiPriority w:val="99"/>
    <w:unhideWhenUsed/>
    <w:rsid w:val="009C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3914"/>
  </w:style>
  <w:style w:type="table" w:customStyle="1" w:styleId="TableNormal">
    <w:name w:val="Table Normal"/>
    <w:uiPriority w:val="2"/>
    <w:semiHidden/>
    <w:unhideWhenUsed/>
    <w:qFormat/>
    <w:rsid w:val="00A33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9156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2</cp:revision>
  <cp:lastPrinted>2020-08-24T04:10:00Z</cp:lastPrinted>
  <dcterms:created xsi:type="dcterms:W3CDTF">2022-09-06T17:51:00Z</dcterms:created>
  <dcterms:modified xsi:type="dcterms:W3CDTF">2022-09-06T17:51:00Z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95221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